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70" w:rsidRDefault="00947670" w:rsidP="00947670">
      <w:pPr>
        <w:pStyle w:val="Style1"/>
        <w:tabs>
          <w:tab w:val="left" w:pos="567"/>
        </w:tabs>
        <w:kinsoku w:val="0"/>
        <w:autoSpaceDE/>
        <w:autoSpaceDN/>
        <w:adjustRightInd/>
        <w:spacing w:line="360" w:lineRule="auto"/>
        <w:jc w:val="right"/>
        <w:rPr>
          <w:rFonts w:ascii="Tahoma" w:hAnsi="Tahoma" w:cs="Tahoma"/>
          <w:b/>
          <w:bCs/>
          <w:noProof/>
        </w:rPr>
      </w:pPr>
      <w:r>
        <w:rPr>
          <w:rFonts w:ascii="Tahoma" w:hAnsi="Tahoma" w:cs="Tahoma"/>
          <w:b/>
          <w:bCs/>
          <w:noProof/>
        </w:rPr>
        <w:fldChar w:fldCharType="begin"/>
      </w:r>
      <w:r>
        <w:rPr>
          <w:rFonts w:ascii="Tahoma" w:hAnsi="Tahoma" w:cs="Tahoma"/>
          <w:b/>
          <w:bCs/>
          <w:noProof/>
        </w:rPr>
        <w:instrText xml:space="preserve"> INCLUDEPICTURE  "cid:144F8CBA-30B6-4F94-B192-16C28756D3BD@home" \* MERGEFORMATINET </w:instrText>
      </w:r>
      <w:r>
        <w:rPr>
          <w:rFonts w:ascii="Tahoma" w:hAnsi="Tahoma" w:cs="Tahoma"/>
          <w:b/>
          <w:bCs/>
          <w:noProof/>
        </w:rPr>
        <w:fldChar w:fldCharType="separate"/>
      </w:r>
      <w:r w:rsidR="009C2C2E">
        <w:rPr>
          <w:rFonts w:ascii="Tahoma" w:hAnsi="Tahoma" w:cs="Tahoma"/>
          <w:b/>
          <w:bCs/>
          <w:noProof/>
        </w:rPr>
        <w:fldChar w:fldCharType="begin"/>
      </w:r>
      <w:r w:rsidR="009C2C2E">
        <w:rPr>
          <w:rFonts w:ascii="Tahoma" w:hAnsi="Tahoma" w:cs="Tahoma"/>
          <w:b/>
          <w:bCs/>
          <w:noProof/>
        </w:rPr>
        <w:instrText xml:space="preserve"> INCLUDEPICTURE  "cid:144F8CBA-30B6-4F94-B192-16C28756D3BD@home" \* MERGEFORMATINET </w:instrText>
      </w:r>
      <w:r w:rsidR="009C2C2E">
        <w:rPr>
          <w:rFonts w:ascii="Tahoma" w:hAnsi="Tahoma" w:cs="Tahoma"/>
          <w:b/>
          <w:bCs/>
          <w:noProof/>
        </w:rPr>
        <w:fldChar w:fldCharType="separate"/>
      </w:r>
      <w:r w:rsidR="007C5163">
        <w:rPr>
          <w:rFonts w:ascii="Tahoma" w:hAnsi="Tahoma" w:cs="Tahoma"/>
          <w:b/>
          <w:bCs/>
          <w:noProof/>
        </w:rPr>
        <w:fldChar w:fldCharType="begin"/>
      </w:r>
      <w:r w:rsidR="007C5163">
        <w:rPr>
          <w:rFonts w:ascii="Tahoma" w:hAnsi="Tahoma" w:cs="Tahoma"/>
          <w:b/>
          <w:bCs/>
          <w:noProof/>
        </w:rPr>
        <w:instrText xml:space="preserve"> INCLUDEPICTURE  "cid:144F8CBA-30B6-4F94-B192-16C28756D3BD@home" \* MERGEFORMATINET </w:instrText>
      </w:r>
      <w:r w:rsidR="007C5163">
        <w:rPr>
          <w:rFonts w:ascii="Tahoma" w:hAnsi="Tahoma" w:cs="Tahoma"/>
          <w:b/>
          <w:bCs/>
          <w:noProof/>
        </w:rPr>
        <w:fldChar w:fldCharType="separate"/>
      </w:r>
      <w:r w:rsidR="004B68E0">
        <w:rPr>
          <w:rFonts w:ascii="Tahoma" w:hAnsi="Tahoma" w:cs="Tahoma"/>
          <w:b/>
          <w:bCs/>
          <w:noProof/>
        </w:rPr>
        <w:fldChar w:fldCharType="begin"/>
      </w:r>
      <w:r w:rsidR="004B68E0">
        <w:rPr>
          <w:rFonts w:ascii="Tahoma" w:hAnsi="Tahoma" w:cs="Tahoma"/>
          <w:b/>
          <w:bCs/>
          <w:noProof/>
        </w:rPr>
        <w:instrText xml:space="preserve"> </w:instrText>
      </w:r>
      <w:r w:rsidR="004B68E0">
        <w:rPr>
          <w:rFonts w:ascii="Tahoma" w:hAnsi="Tahoma" w:cs="Tahoma"/>
          <w:b/>
          <w:bCs/>
          <w:noProof/>
        </w:rPr>
        <w:instrText>INCLUDEPICTURE  "cid:144F8CBA-30B6-4F94-B192-16C28756D3BD@home" \* MERGEFORMATINET</w:instrText>
      </w:r>
      <w:r w:rsidR="004B68E0">
        <w:rPr>
          <w:rFonts w:ascii="Tahoma" w:hAnsi="Tahoma" w:cs="Tahoma"/>
          <w:b/>
          <w:bCs/>
          <w:noProof/>
        </w:rPr>
        <w:instrText xml:space="preserve"> </w:instrText>
      </w:r>
      <w:r w:rsidR="004B68E0">
        <w:rPr>
          <w:rFonts w:ascii="Tahoma" w:hAnsi="Tahoma" w:cs="Tahoma"/>
          <w:b/>
          <w:bCs/>
          <w:noProof/>
        </w:rPr>
        <w:fldChar w:fldCharType="separate"/>
      </w:r>
      <w:r w:rsidR="004B68E0">
        <w:rPr>
          <w:rFonts w:ascii="Tahoma" w:hAnsi="Tahoma" w:cs="Tahoma"/>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81.4pt;visibility:visible">
            <v:imagedata r:id="rId8" r:href="rId9"/>
          </v:shape>
        </w:pict>
      </w:r>
      <w:r w:rsidR="004B68E0">
        <w:rPr>
          <w:rFonts w:ascii="Tahoma" w:hAnsi="Tahoma" w:cs="Tahoma"/>
          <w:b/>
          <w:bCs/>
          <w:noProof/>
        </w:rPr>
        <w:fldChar w:fldCharType="end"/>
      </w:r>
      <w:r w:rsidR="007C5163">
        <w:rPr>
          <w:rFonts w:ascii="Tahoma" w:hAnsi="Tahoma" w:cs="Tahoma"/>
          <w:b/>
          <w:bCs/>
          <w:noProof/>
        </w:rPr>
        <w:fldChar w:fldCharType="end"/>
      </w:r>
      <w:r w:rsidR="009C2C2E">
        <w:rPr>
          <w:rFonts w:ascii="Tahoma" w:hAnsi="Tahoma" w:cs="Tahoma"/>
          <w:b/>
          <w:bCs/>
          <w:noProof/>
        </w:rPr>
        <w:fldChar w:fldCharType="end"/>
      </w:r>
      <w:r>
        <w:rPr>
          <w:rFonts w:ascii="Tahoma" w:hAnsi="Tahoma" w:cs="Tahoma"/>
          <w:b/>
          <w:bCs/>
          <w:noProof/>
        </w:rPr>
        <w:fldChar w:fldCharType="end"/>
      </w:r>
    </w:p>
    <w:p w:rsidR="00FE7EB2" w:rsidRPr="00947670" w:rsidRDefault="00D727FA" w:rsidP="00433B7A">
      <w:pPr>
        <w:pStyle w:val="Style1"/>
        <w:tabs>
          <w:tab w:val="left" w:pos="567"/>
        </w:tabs>
        <w:kinsoku w:val="0"/>
        <w:autoSpaceDE/>
        <w:autoSpaceDN/>
        <w:adjustRightInd/>
        <w:spacing w:line="360" w:lineRule="auto"/>
        <w:jc w:val="center"/>
        <w:rPr>
          <w:rStyle w:val="CharacterStyle2"/>
          <w:rFonts w:ascii="Tahoma" w:hAnsi="Tahoma" w:cs="Tahoma"/>
          <w:b/>
          <w:bCs/>
          <w:spacing w:val="-10"/>
          <w:w w:val="105"/>
          <w:sz w:val="22"/>
          <w:szCs w:val="22"/>
          <w:u w:val="single"/>
        </w:rPr>
      </w:pPr>
      <w:r w:rsidRPr="00947670">
        <w:rPr>
          <w:rStyle w:val="CharacterStyle2"/>
          <w:rFonts w:ascii="Tahoma" w:hAnsi="Tahoma" w:cs="Tahoma"/>
          <w:b/>
          <w:bCs/>
          <w:spacing w:val="-10"/>
          <w:w w:val="105"/>
          <w:sz w:val="22"/>
          <w:szCs w:val="22"/>
          <w:u w:val="single"/>
        </w:rPr>
        <w:t xml:space="preserve">MILS </w:t>
      </w:r>
      <w:r w:rsidR="003657C1" w:rsidRPr="00947670">
        <w:rPr>
          <w:rStyle w:val="CharacterStyle2"/>
          <w:rFonts w:ascii="Tahoma" w:hAnsi="Tahoma" w:cs="Tahoma"/>
          <w:b/>
          <w:bCs/>
          <w:spacing w:val="-10"/>
          <w:w w:val="105"/>
          <w:sz w:val="22"/>
          <w:szCs w:val="22"/>
          <w:u w:val="single"/>
        </w:rPr>
        <w:t xml:space="preserve">ADVICE NOTE - </w:t>
      </w:r>
      <w:r w:rsidR="00EB544D" w:rsidRPr="00947670">
        <w:rPr>
          <w:rStyle w:val="CharacterStyle2"/>
          <w:rFonts w:ascii="Tahoma" w:hAnsi="Tahoma" w:cs="Tahoma"/>
          <w:b/>
          <w:bCs/>
          <w:spacing w:val="-10"/>
          <w:w w:val="105"/>
          <w:sz w:val="22"/>
          <w:szCs w:val="22"/>
          <w:u w:val="single"/>
        </w:rPr>
        <w:t>G</w:t>
      </w:r>
      <w:r w:rsidRPr="00947670">
        <w:rPr>
          <w:rStyle w:val="CharacterStyle2"/>
          <w:rFonts w:ascii="Tahoma" w:hAnsi="Tahoma" w:cs="Tahoma"/>
          <w:b/>
          <w:bCs/>
          <w:spacing w:val="-10"/>
          <w:w w:val="105"/>
          <w:sz w:val="22"/>
          <w:szCs w:val="22"/>
          <w:u w:val="single"/>
        </w:rPr>
        <w:t xml:space="preserve">DPR – </w:t>
      </w:r>
      <w:r w:rsidR="003657C1" w:rsidRPr="00947670">
        <w:rPr>
          <w:rStyle w:val="CharacterStyle2"/>
          <w:rFonts w:ascii="Tahoma" w:hAnsi="Tahoma" w:cs="Tahoma"/>
          <w:b/>
          <w:bCs/>
          <w:spacing w:val="-10"/>
          <w:w w:val="105"/>
          <w:sz w:val="22"/>
          <w:szCs w:val="22"/>
          <w:u w:val="single"/>
        </w:rPr>
        <w:t>PREPARATION FOR EMPLOYERS</w:t>
      </w:r>
    </w:p>
    <w:p w:rsidR="00332279" w:rsidRPr="00D727FA" w:rsidRDefault="00332279" w:rsidP="003D5A0E">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332279" w:rsidRPr="00D727FA" w:rsidRDefault="00947670" w:rsidP="003D5A0E">
      <w:pPr>
        <w:pStyle w:val="Style1"/>
        <w:tabs>
          <w:tab w:val="left" w:pos="567"/>
        </w:tabs>
        <w:kinsoku w:val="0"/>
        <w:autoSpaceDE/>
        <w:autoSpaceDN/>
        <w:adjustRightInd/>
        <w:spacing w:line="360" w:lineRule="auto"/>
        <w:jc w:val="both"/>
        <w:rPr>
          <w:rStyle w:val="CharacterStyle2"/>
          <w:rFonts w:ascii="Tahoma" w:hAnsi="Tahoma" w:cs="Tahoma"/>
          <w:b/>
          <w:bCs/>
          <w:spacing w:val="-10"/>
          <w:w w:val="105"/>
          <w:sz w:val="22"/>
          <w:szCs w:val="22"/>
          <w:u w:val="single"/>
        </w:rPr>
      </w:pPr>
      <w:r w:rsidRPr="00D727FA">
        <w:rPr>
          <w:rStyle w:val="CharacterStyle2"/>
          <w:rFonts w:ascii="Tahoma" w:hAnsi="Tahoma" w:cs="Tahoma"/>
          <w:b/>
          <w:bCs/>
          <w:spacing w:val="-10"/>
          <w:w w:val="105"/>
          <w:sz w:val="22"/>
          <w:szCs w:val="22"/>
          <w:u w:val="single"/>
        </w:rPr>
        <w:t>Introduction</w:t>
      </w:r>
    </w:p>
    <w:p w:rsidR="00D727FA" w:rsidRPr="00D727FA" w:rsidRDefault="00D727FA" w:rsidP="00D727F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D727FA" w:rsidRDefault="00332279" w:rsidP="003D5A0E">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sidRPr="00D727FA">
        <w:rPr>
          <w:rStyle w:val="CharacterStyle2"/>
          <w:rFonts w:ascii="Tahoma" w:hAnsi="Tahoma" w:cs="Tahoma"/>
          <w:bCs/>
          <w:spacing w:val="-10"/>
          <w:w w:val="105"/>
          <w:sz w:val="22"/>
          <w:szCs w:val="22"/>
        </w:rPr>
        <w:t>The GDPR represents the biggest change in data protection laws for 20 years.  There are a number of points for HR profession</w:t>
      </w:r>
      <w:r w:rsidR="00D727FA">
        <w:rPr>
          <w:rStyle w:val="CharacterStyle2"/>
          <w:rFonts w:ascii="Tahoma" w:hAnsi="Tahoma" w:cs="Tahoma"/>
          <w:bCs/>
          <w:spacing w:val="-10"/>
          <w:w w:val="105"/>
          <w:sz w:val="22"/>
          <w:szCs w:val="22"/>
        </w:rPr>
        <w:t>als</w:t>
      </w:r>
      <w:r w:rsidRPr="00D727FA">
        <w:rPr>
          <w:rStyle w:val="CharacterStyle2"/>
          <w:rFonts w:ascii="Tahoma" w:hAnsi="Tahoma" w:cs="Tahoma"/>
          <w:bCs/>
          <w:spacing w:val="-10"/>
          <w:w w:val="105"/>
          <w:sz w:val="22"/>
          <w:szCs w:val="22"/>
        </w:rPr>
        <w:t xml:space="preserve"> to consider</w:t>
      </w:r>
      <w:r w:rsidR="003657C1">
        <w:rPr>
          <w:rStyle w:val="CharacterStyle2"/>
          <w:rFonts w:ascii="Tahoma" w:hAnsi="Tahoma" w:cs="Tahoma"/>
          <w:bCs/>
          <w:spacing w:val="-10"/>
          <w:w w:val="105"/>
          <w:sz w:val="22"/>
          <w:szCs w:val="22"/>
        </w:rPr>
        <w:t xml:space="preserve">, </w:t>
      </w:r>
      <w:r w:rsidR="00D727FA">
        <w:rPr>
          <w:rStyle w:val="CharacterStyle2"/>
          <w:rFonts w:ascii="Tahoma" w:hAnsi="Tahoma" w:cs="Tahoma"/>
          <w:bCs/>
          <w:spacing w:val="-10"/>
          <w:w w:val="105"/>
          <w:sz w:val="22"/>
          <w:szCs w:val="22"/>
        </w:rPr>
        <w:t>both</w:t>
      </w:r>
      <w:r w:rsidR="003657C1">
        <w:rPr>
          <w:rStyle w:val="CharacterStyle2"/>
          <w:rFonts w:ascii="Tahoma" w:hAnsi="Tahoma" w:cs="Tahoma"/>
          <w:bCs/>
          <w:spacing w:val="-10"/>
          <w:w w:val="105"/>
          <w:sz w:val="22"/>
          <w:szCs w:val="22"/>
        </w:rPr>
        <w:t xml:space="preserve"> in</w:t>
      </w:r>
      <w:r w:rsidR="00D727FA">
        <w:rPr>
          <w:rStyle w:val="CharacterStyle2"/>
          <w:rFonts w:ascii="Tahoma" w:hAnsi="Tahoma" w:cs="Tahoma"/>
          <w:bCs/>
          <w:spacing w:val="-10"/>
          <w:w w:val="105"/>
          <w:sz w:val="22"/>
          <w:szCs w:val="22"/>
        </w:rPr>
        <w:t xml:space="preserve"> </w:t>
      </w:r>
      <w:r w:rsidRPr="00D727FA">
        <w:rPr>
          <w:rStyle w:val="CharacterStyle2"/>
          <w:rFonts w:ascii="Tahoma" w:hAnsi="Tahoma" w:cs="Tahoma"/>
          <w:bCs/>
          <w:spacing w:val="-10"/>
          <w:w w:val="105"/>
          <w:sz w:val="22"/>
          <w:szCs w:val="22"/>
        </w:rPr>
        <w:t xml:space="preserve">preparing for the GDPR and implementing its provisions from May 2018 onwards.  </w:t>
      </w:r>
    </w:p>
    <w:p w:rsidR="00D727FA" w:rsidRDefault="00D727FA" w:rsidP="00D727F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332279" w:rsidRDefault="003657C1" w:rsidP="00D727F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In section 1 below we look at some</w:t>
      </w:r>
      <w:r w:rsidR="00332279" w:rsidRPr="00D727FA">
        <w:rPr>
          <w:rStyle w:val="CharacterStyle2"/>
          <w:rFonts w:ascii="Tahoma" w:hAnsi="Tahoma" w:cs="Tahoma"/>
          <w:bCs/>
          <w:spacing w:val="-10"/>
          <w:w w:val="105"/>
          <w:sz w:val="22"/>
          <w:szCs w:val="22"/>
        </w:rPr>
        <w:t xml:space="preserve"> general background point</w:t>
      </w:r>
      <w:r>
        <w:rPr>
          <w:rStyle w:val="CharacterStyle2"/>
          <w:rFonts w:ascii="Tahoma" w:hAnsi="Tahoma" w:cs="Tahoma"/>
          <w:bCs/>
          <w:spacing w:val="-10"/>
          <w:w w:val="105"/>
          <w:sz w:val="22"/>
          <w:szCs w:val="22"/>
        </w:rPr>
        <w:t>er</w:t>
      </w:r>
      <w:r w:rsidR="00332279" w:rsidRPr="00D727FA">
        <w:rPr>
          <w:rStyle w:val="CharacterStyle2"/>
          <w:rFonts w:ascii="Tahoma" w:hAnsi="Tahoma" w:cs="Tahoma"/>
          <w:bCs/>
          <w:spacing w:val="-10"/>
          <w:w w:val="105"/>
          <w:sz w:val="22"/>
          <w:szCs w:val="22"/>
        </w:rPr>
        <w:t>s regarding the GDPR before going on to look</w:t>
      </w:r>
      <w:r w:rsidR="00D727FA">
        <w:rPr>
          <w:rStyle w:val="CharacterStyle2"/>
          <w:rFonts w:ascii="Tahoma" w:hAnsi="Tahoma" w:cs="Tahoma"/>
          <w:bCs/>
          <w:spacing w:val="-10"/>
          <w:w w:val="105"/>
          <w:sz w:val="22"/>
          <w:szCs w:val="22"/>
        </w:rPr>
        <w:t xml:space="preserve">, in section 2, </w:t>
      </w:r>
      <w:r w:rsidR="00332279" w:rsidRPr="00D727FA">
        <w:rPr>
          <w:rStyle w:val="CharacterStyle2"/>
          <w:rFonts w:ascii="Tahoma" w:hAnsi="Tahoma" w:cs="Tahoma"/>
          <w:bCs/>
          <w:spacing w:val="-10"/>
          <w:w w:val="105"/>
          <w:sz w:val="22"/>
          <w:szCs w:val="22"/>
        </w:rPr>
        <w:t xml:space="preserve">at specific employment issues which have been addressed under the ICO Employment Code of Practice “the Code”.  </w:t>
      </w:r>
    </w:p>
    <w:p w:rsidR="00D727FA" w:rsidRDefault="00D727FA" w:rsidP="00D727F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D727FA" w:rsidRPr="00D727FA" w:rsidRDefault="00947670" w:rsidP="003D5A0E">
      <w:pPr>
        <w:pStyle w:val="Style1"/>
        <w:tabs>
          <w:tab w:val="left" w:pos="567"/>
        </w:tabs>
        <w:kinsoku w:val="0"/>
        <w:autoSpaceDE/>
        <w:autoSpaceDN/>
        <w:adjustRightInd/>
        <w:spacing w:line="360" w:lineRule="auto"/>
        <w:jc w:val="both"/>
        <w:rPr>
          <w:rStyle w:val="CharacterStyle2"/>
          <w:rFonts w:ascii="Tahoma" w:hAnsi="Tahoma" w:cs="Tahoma"/>
          <w:b/>
          <w:bCs/>
          <w:spacing w:val="-10"/>
          <w:w w:val="105"/>
          <w:sz w:val="22"/>
          <w:szCs w:val="22"/>
          <w:u w:val="single"/>
        </w:rPr>
      </w:pPr>
      <w:r w:rsidRPr="00D727FA">
        <w:rPr>
          <w:rStyle w:val="CharacterStyle2"/>
          <w:rFonts w:ascii="Tahoma" w:hAnsi="Tahoma" w:cs="Tahoma"/>
          <w:b/>
          <w:bCs/>
          <w:spacing w:val="-10"/>
          <w:w w:val="105"/>
          <w:sz w:val="22"/>
          <w:szCs w:val="22"/>
          <w:u w:val="single"/>
        </w:rPr>
        <w:t xml:space="preserve">Section 1: General Pointers: Preparation For The </w:t>
      </w:r>
      <w:r w:rsidR="00130138" w:rsidRPr="00D727FA">
        <w:rPr>
          <w:rStyle w:val="CharacterStyle2"/>
          <w:rFonts w:ascii="Tahoma" w:hAnsi="Tahoma" w:cs="Tahoma"/>
          <w:b/>
          <w:bCs/>
          <w:spacing w:val="-10"/>
          <w:w w:val="105"/>
          <w:sz w:val="22"/>
          <w:szCs w:val="22"/>
          <w:u w:val="single"/>
        </w:rPr>
        <w:t>GDPR</w:t>
      </w:r>
    </w:p>
    <w:p w:rsidR="00D727FA" w:rsidRPr="00D727FA" w:rsidRDefault="00D727FA" w:rsidP="00D727F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332279" w:rsidRPr="00D727FA" w:rsidRDefault="00332279" w:rsidP="003D5A0E">
      <w:pPr>
        <w:pStyle w:val="Style1"/>
        <w:tabs>
          <w:tab w:val="left" w:pos="567"/>
        </w:tabs>
        <w:kinsoku w:val="0"/>
        <w:autoSpaceDE/>
        <w:autoSpaceDN/>
        <w:adjustRightInd/>
        <w:spacing w:line="360" w:lineRule="auto"/>
        <w:jc w:val="both"/>
        <w:rPr>
          <w:rStyle w:val="CharacterStyle2"/>
          <w:rFonts w:ascii="Tahoma" w:hAnsi="Tahoma" w:cs="Tahoma"/>
          <w:b/>
          <w:bCs/>
          <w:spacing w:val="-10"/>
          <w:w w:val="105"/>
          <w:sz w:val="22"/>
          <w:szCs w:val="22"/>
        </w:rPr>
      </w:pPr>
      <w:r w:rsidRPr="00D727FA">
        <w:rPr>
          <w:rStyle w:val="CharacterStyle2"/>
          <w:rFonts w:ascii="Tahoma" w:hAnsi="Tahoma" w:cs="Tahoma"/>
          <w:b/>
          <w:bCs/>
          <w:spacing w:val="-10"/>
          <w:w w:val="105"/>
          <w:sz w:val="22"/>
          <w:szCs w:val="22"/>
        </w:rPr>
        <w:t>(a)</w:t>
      </w:r>
      <w:r w:rsidRPr="00D727FA">
        <w:rPr>
          <w:rStyle w:val="CharacterStyle2"/>
          <w:rFonts w:ascii="Tahoma" w:hAnsi="Tahoma" w:cs="Tahoma"/>
          <w:b/>
          <w:bCs/>
          <w:spacing w:val="-10"/>
          <w:w w:val="105"/>
          <w:sz w:val="22"/>
          <w:szCs w:val="22"/>
        </w:rPr>
        <w:tab/>
        <w:t>Awareness</w:t>
      </w:r>
    </w:p>
    <w:p w:rsidR="00D727FA" w:rsidRPr="00D727FA" w:rsidRDefault="00D727FA" w:rsidP="00D727F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D727FA" w:rsidRDefault="00332279" w:rsidP="003D5A0E">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sidRPr="00D727FA">
        <w:rPr>
          <w:rStyle w:val="CharacterStyle2"/>
          <w:rFonts w:ascii="Tahoma" w:hAnsi="Tahoma" w:cs="Tahoma"/>
          <w:bCs/>
          <w:spacing w:val="-10"/>
          <w:w w:val="105"/>
          <w:sz w:val="22"/>
          <w:szCs w:val="22"/>
        </w:rPr>
        <w:t xml:space="preserve">The GDPR seeks to put data protection at the </w:t>
      </w:r>
      <w:proofErr w:type="spellStart"/>
      <w:r w:rsidRPr="00D727FA">
        <w:rPr>
          <w:rStyle w:val="CharacterStyle2"/>
          <w:rFonts w:ascii="Tahoma" w:hAnsi="Tahoma" w:cs="Tahoma"/>
          <w:bCs/>
          <w:spacing w:val="-10"/>
          <w:w w:val="105"/>
          <w:sz w:val="22"/>
          <w:szCs w:val="22"/>
        </w:rPr>
        <w:t>centre</w:t>
      </w:r>
      <w:proofErr w:type="spellEnd"/>
      <w:r w:rsidRPr="00D727FA">
        <w:rPr>
          <w:rStyle w:val="CharacterStyle2"/>
          <w:rFonts w:ascii="Tahoma" w:hAnsi="Tahoma" w:cs="Tahoma"/>
          <w:bCs/>
          <w:spacing w:val="-10"/>
          <w:w w:val="105"/>
          <w:sz w:val="22"/>
          <w:szCs w:val="22"/>
        </w:rPr>
        <w:t xml:space="preserve"> of the business decision making</w:t>
      </w:r>
      <w:r w:rsidR="00D727FA">
        <w:rPr>
          <w:rStyle w:val="CharacterStyle2"/>
          <w:rFonts w:ascii="Tahoma" w:hAnsi="Tahoma" w:cs="Tahoma"/>
          <w:bCs/>
          <w:spacing w:val="-10"/>
          <w:w w:val="105"/>
          <w:sz w:val="22"/>
          <w:szCs w:val="22"/>
        </w:rPr>
        <w:t>,</w:t>
      </w:r>
      <w:r w:rsidRPr="00D727FA">
        <w:rPr>
          <w:rStyle w:val="CharacterStyle2"/>
          <w:rFonts w:ascii="Tahoma" w:hAnsi="Tahoma" w:cs="Tahoma"/>
          <w:bCs/>
          <w:spacing w:val="-10"/>
          <w:w w:val="105"/>
          <w:sz w:val="22"/>
          <w:szCs w:val="22"/>
        </w:rPr>
        <w:t xml:space="preserve"> rather than</w:t>
      </w:r>
      <w:r w:rsidR="00D727FA">
        <w:rPr>
          <w:rStyle w:val="CharacterStyle2"/>
          <w:rFonts w:ascii="Tahoma" w:hAnsi="Tahoma" w:cs="Tahoma"/>
          <w:bCs/>
          <w:spacing w:val="-10"/>
          <w:w w:val="105"/>
          <w:sz w:val="22"/>
          <w:szCs w:val="22"/>
        </w:rPr>
        <w:t>,</w:t>
      </w:r>
      <w:r w:rsidRPr="00D727FA">
        <w:rPr>
          <w:rStyle w:val="CharacterStyle2"/>
          <w:rFonts w:ascii="Tahoma" w:hAnsi="Tahoma" w:cs="Tahoma"/>
          <w:bCs/>
          <w:spacing w:val="-10"/>
          <w:w w:val="105"/>
          <w:sz w:val="22"/>
          <w:szCs w:val="22"/>
        </w:rPr>
        <w:t xml:space="preserve"> as has often become the case under the Data Protection Act 1998</w:t>
      </w:r>
      <w:r w:rsidR="00D727FA">
        <w:rPr>
          <w:rStyle w:val="CharacterStyle2"/>
          <w:rFonts w:ascii="Tahoma" w:hAnsi="Tahoma" w:cs="Tahoma"/>
          <w:bCs/>
          <w:spacing w:val="-10"/>
          <w:w w:val="105"/>
          <w:sz w:val="22"/>
          <w:szCs w:val="22"/>
        </w:rPr>
        <w:t>,</w:t>
      </w:r>
      <w:r w:rsidRPr="00D727FA">
        <w:rPr>
          <w:rStyle w:val="CharacterStyle2"/>
          <w:rFonts w:ascii="Tahoma" w:hAnsi="Tahoma" w:cs="Tahoma"/>
          <w:bCs/>
          <w:spacing w:val="-10"/>
          <w:w w:val="105"/>
          <w:sz w:val="22"/>
          <w:szCs w:val="22"/>
        </w:rPr>
        <w:t xml:space="preserve"> something of a side issue in employment law.  </w:t>
      </w:r>
    </w:p>
    <w:p w:rsidR="00D727FA" w:rsidRDefault="00D727FA" w:rsidP="00D727F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332279" w:rsidRPr="00D727FA" w:rsidRDefault="00332279" w:rsidP="00D727F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sidRPr="00D727FA">
        <w:rPr>
          <w:rStyle w:val="CharacterStyle2"/>
          <w:rFonts w:ascii="Tahoma" w:hAnsi="Tahoma" w:cs="Tahoma"/>
          <w:bCs/>
          <w:spacing w:val="-10"/>
          <w:w w:val="105"/>
          <w:sz w:val="22"/>
          <w:szCs w:val="22"/>
        </w:rPr>
        <w:t xml:space="preserve">It is important that </w:t>
      </w:r>
      <w:r w:rsidR="008904A0" w:rsidRPr="00D727FA">
        <w:rPr>
          <w:rStyle w:val="CharacterStyle2"/>
          <w:rFonts w:ascii="Tahoma" w:hAnsi="Tahoma" w:cs="Tahoma"/>
          <w:bCs/>
          <w:spacing w:val="-10"/>
          <w:w w:val="105"/>
          <w:sz w:val="22"/>
          <w:szCs w:val="22"/>
        </w:rPr>
        <w:t>awareness of the GDPR is from the top down and that the Directors and the Board understand the new regime and the implicatio</w:t>
      </w:r>
      <w:bookmarkStart w:id="0" w:name="_GoBack"/>
      <w:bookmarkEnd w:id="0"/>
      <w:r w:rsidR="008904A0" w:rsidRPr="00D727FA">
        <w:rPr>
          <w:rStyle w:val="CharacterStyle2"/>
          <w:rFonts w:ascii="Tahoma" w:hAnsi="Tahoma" w:cs="Tahoma"/>
          <w:bCs/>
          <w:spacing w:val="-10"/>
          <w:w w:val="105"/>
          <w:sz w:val="22"/>
          <w:szCs w:val="22"/>
        </w:rPr>
        <w:t>ns.  Clearly the potential sanctions under GDPR are greatly increased in terms of fines on potential criminal liabilities</w:t>
      </w:r>
      <w:r w:rsidR="003657C1">
        <w:rPr>
          <w:rStyle w:val="CharacterStyle2"/>
          <w:rFonts w:ascii="Tahoma" w:hAnsi="Tahoma" w:cs="Tahoma"/>
          <w:bCs/>
          <w:spacing w:val="-10"/>
          <w:w w:val="105"/>
          <w:sz w:val="22"/>
          <w:szCs w:val="22"/>
        </w:rPr>
        <w:t>,</w:t>
      </w:r>
      <w:r w:rsidR="008904A0" w:rsidRPr="00D727FA">
        <w:rPr>
          <w:rStyle w:val="CharacterStyle2"/>
          <w:rFonts w:ascii="Tahoma" w:hAnsi="Tahoma" w:cs="Tahoma"/>
          <w:bCs/>
          <w:spacing w:val="-10"/>
          <w:w w:val="105"/>
          <w:sz w:val="22"/>
          <w:szCs w:val="22"/>
        </w:rPr>
        <w:t xml:space="preserve"> which should be enough to make Directors sit up and take notice.  If you are an HR </w:t>
      </w:r>
      <w:r w:rsidR="005D14CF" w:rsidRPr="00D727FA">
        <w:rPr>
          <w:rStyle w:val="CharacterStyle2"/>
          <w:rFonts w:ascii="Tahoma" w:hAnsi="Tahoma" w:cs="Tahoma"/>
          <w:bCs/>
          <w:spacing w:val="-10"/>
          <w:w w:val="105"/>
          <w:sz w:val="22"/>
          <w:szCs w:val="22"/>
        </w:rPr>
        <w:t>professional,</w:t>
      </w:r>
      <w:r w:rsidR="008904A0" w:rsidRPr="00D727FA">
        <w:rPr>
          <w:rStyle w:val="CharacterStyle2"/>
          <w:rFonts w:ascii="Tahoma" w:hAnsi="Tahoma" w:cs="Tahoma"/>
          <w:bCs/>
          <w:spacing w:val="-10"/>
          <w:w w:val="105"/>
          <w:sz w:val="22"/>
          <w:szCs w:val="22"/>
        </w:rPr>
        <w:t xml:space="preserve"> it is likely to fall upon you to be able to summarise the new provisions to the Board.  The ICO guidance and commentary suggest</w:t>
      </w:r>
      <w:r w:rsidR="00D727FA">
        <w:rPr>
          <w:rStyle w:val="CharacterStyle2"/>
          <w:rFonts w:ascii="Tahoma" w:hAnsi="Tahoma" w:cs="Tahoma"/>
          <w:bCs/>
          <w:spacing w:val="-10"/>
          <w:w w:val="105"/>
          <w:sz w:val="22"/>
          <w:szCs w:val="22"/>
        </w:rPr>
        <w:t>s</w:t>
      </w:r>
      <w:r w:rsidR="008904A0" w:rsidRPr="00D727FA">
        <w:rPr>
          <w:rStyle w:val="CharacterStyle2"/>
          <w:rFonts w:ascii="Tahoma" w:hAnsi="Tahoma" w:cs="Tahoma"/>
          <w:bCs/>
          <w:spacing w:val="-10"/>
          <w:w w:val="105"/>
          <w:sz w:val="22"/>
          <w:szCs w:val="22"/>
        </w:rPr>
        <w:t xml:space="preserve"> t</w:t>
      </w:r>
      <w:r w:rsidR="00D727FA">
        <w:rPr>
          <w:rStyle w:val="CharacterStyle2"/>
          <w:rFonts w:ascii="Tahoma" w:hAnsi="Tahoma" w:cs="Tahoma"/>
          <w:bCs/>
          <w:spacing w:val="-10"/>
          <w:w w:val="105"/>
          <w:sz w:val="22"/>
          <w:szCs w:val="22"/>
        </w:rPr>
        <w:t>hat,</w:t>
      </w:r>
      <w:r w:rsidR="008904A0" w:rsidRPr="00D727FA">
        <w:rPr>
          <w:rStyle w:val="CharacterStyle2"/>
          <w:rFonts w:ascii="Tahoma" w:hAnsi="Tahoma" w:cs="Tahoma"/>
          <w:bCs/>
          <w:spacing w:val="-10"/>
          <w:w w:val="105"/>
          <w:sz w:val="22"/>
          <w:szCs w:val="22"/>
        </w:rPr>
        <w:t xml:space="preserve"> certainly in the first few years</w:t>
      </w:r>
      <w:r w:rsidR="00D727FA">
        <w:rPr>
          <w:rStyle w:val="CharacterStyle2"/>
          <w:rFonts w:ascii="Tahoma" w:hAnsi="Tahoma" w:cs="Tahoma"/>
          <w:bCs/>
          <w:spacing w:val="-10"/>
          <w:w w:val="105"/>
          <w:sz w:val="22"/>
          <w:szCs w:val="22"/>
        </w:rPr>
        <w:t>, employers who try</w:t>
      </w:r>
      <w:r w:rsidR="008904A0" w:rsidRPr="00D727FA">
        <w:rPr>
          <w:rStyle w:val="CharacterStyle2"/>
          <w:rFonts w:ascii="Tahoma" w:hAnsi="Tahoma" w:cs="Tahoma"/>
          <w:bCs/>
          <w:spacing w:val="-10"/>
          <w:w w:val="105"/>
          <w:sz w:val="22"/>
          <w:szCs w:val="22"/>
        </w:rPr>
        <w:t xml:space="preserve"> to do something</w:t>
      </w:r>
      <w:r w:rsidR="00D727FA">
        <w:rPr>
          <w:rStyle w:val="CharacterStyle2"/>
          <w:rFonts w:ascii="Tahoma" w:hAnsi="Tahoma" w:cs="Tahoma"/>
          <w:bCs/>
          <w:spacing w:val="-10"/>
          <w:w w:val="105"/>
          <w:sz w:val="22"/>
          <w:szCs w:val="22"/>
        </w:rPr>
        <w:t xml:space="preserve"> (</w:t>
      </w:r>
      <w:r w:rsidR="008904A0" w:rsidRPr="00D727FA">
        <w:rPr>
          <w:rStyle w:val="CharacterStyle2"/>
          <w:rFonts w:ascii="Tahoma" w:hAnsi="Tahoma" w:cs="Tahoma"/>
          <w:bCs/>
          <w:spacing w:val="-10"/>
          <w:w w:val="105"/>
          <w:sz w:val="22"/>
          <w:szCs w:val="22"/>
        </w:rPr>
        <w:t>not nothing</w:t>
      </w:r>
      <w:r w:rsidR="00D727FA">
        <w:rPr>
          <w:rStyle w:val="CharacterStyle2"/>
          <w:rFonts w:ascii="Tahoma" w:hAnsi="Tahoma" w:cs="Tahoma"/>
          <w:bCs/>
          <w:spacing w:val="-10"/>
          <w:w w:val="105"/>
          <w:sz w:val="22"/>
          <w:szCs w:val="22"/>
        </w:rPr>
        <w:t>)</w:t>
      </w:r>
      <w:r w:rsidR="008904A0" w:rsidRPr="00D727FA">
        <w:rPr>
          <w:rStyle w:val="CharacterStyle2"/>
          <w:rFonts w:ascii="Tahoma" w:hAnsi="Tahoma" w:cs="Tahoma"/>
          <w:bCs/>
          <w:spacing w:val="-10"/>
          <w:w w:val="105"/>
          <w:sz w:val="22"/>
          <w:szCs w:val="22"/>
        </w:rPr>
        <w:t xml:space="preserve"> and attempt to comply will be treated far more leniently in terms of any data breaches than businesses who </w:t>
      </w:r>
      <w:r w:rsidR="003657C1">
        <w:rPr>
          <w:rStyle w:val="CharacterStyle2"/>
          <w:rFonts w:ascii="Tahoma" w:hAnsi="Tahoma" w:cs="Tahoma"/>
          <w:bCs/>
          <w:spacing w:val="-10"/>
          <w:w w:val="105"/>
          <w:sz w:val="22"/>
          <w:szCs w:val="22"/>
        </w:rPr>
        <w:t xml:space="preserve">have </w:t>
      </w:r>
      <w:r w:rsidR="008904A0" w:rsidRPr="00D727FA">
        <w:rPr>
          <w:rStyle w:val="CharacterStyle2"/>
          <w:rFonts w:ascii="Tahoma" w:hAnsi="Tahoma" w:cs="Tahoma"/>
          <w:bCs/>
          <w:spacing w:val="-10"/>
          <w:w w:val="105"/>
          <w:sz w:val="22"/>
          <w:szCs w:val="22"/>
        </w:rPr>
        <w:t xml:space="preserve">simply </w:t>
      </w:r>
      <w:r w:rsidR="008904A0" w:rsidRPr="00D727FA">
        <w:rPr>
          <w:rStyle w:val="CharacterStyle2"/>
          <w:rFonts w:ascii="Tahoma" w:hAnsi="Tahoma" w:cs="Tahoma"/>
          <w:bCs/>
          <w:spacing w:val="-10"/>
          <w:w w:val="105"/>
          <w:sz w:val="22"/>
          <w:szCs w:val="22"/>
        </w:rPr>
        <w:lastRenderedPageBreak/>
        <w:t>ignore</w:t>
      </w:r>
      <w:r w:rsidR="003657C1">
        <w:rPr>
          <w:rStyle w:val="CharacterStyle2"/>
          <w:rFonts w:ascii="Tahoma" w:hAnsi="Tahoma" w:cs="Tahoma"/>
          <w:bCs/>
          <w:spacing w:val="-10"/>
          <w:w w:val="105"/>
          <w:sz w:val="22"/>
          <w:szCs w:val="22"/>
        </w:rPr>
        <w:t>d</w:t>
      </w:r>
      <w:r w:rsidR="008904A0" w:rsidRPr="00D727FA">
        <w:rPr>
          <w:rStyle w:val="CharacterStyle2"/>
          <w:rFonts w:ascii="Tahoma" w:hAnsi="Tahoma" w:cs="Tahoma"/>
          <w:bCs/>
          <w:spacing w:val="-10"/>
          <w:w w:val="105"/>
          <w:sz w:val="22"/>
          <w:szCs w:val="22"/>
        </w:rPr>
        <w:t xml:space="preserve"> the provisions.</w:t>
      </w:r>
    </w:p>
    <w:p w:rsidR="008904A0" w:rsidRPr="00D727FA" w:rsidRDefault="008904A0" w:rsidP="003D5A0E">
      <w:pPr>
        <w:pStyle w:val="Style1"/>
        <w:tabs>
          <w:tab w:val="left" w:pos="567"/>
        </w:tabs>
        <w:kinsoku w:val="0"/>
        <w:autoSpaceDE/>
        <w:autoSpaceDN/>
        <w:adjustRightInd/>
        <w:spacing w:line="360" w:lineRule="auto"/>
        <w:jc w:val="both"/>
        <w:rPr>
          <w:rStyle w:val="CharacterStyle2"/>
          <w:rFonts w:ascii="Tahoma" w:hAnsi="Tahoma" w:cs="Tahoma"/>
          <w:b/>
          <w:bCs/>
          <w:spacing w:val="-10"/>
          <w:w w:val="105"/>
          <w:sz w:val="22"/>
          <w:szCs w:val="22"/>
        </w:rPr>
      </w:pPr>
    </w:p>
    <w:p w:rsidR="008904A0" w:rsidRPr="00D727FA" w:rsidRDefault="008904A0" w:rsidP="003D5A0E">
      <w:pPr>
        <w:pStyle w:val="Style1"/>
        <w:tabs>
          <w:tab w:val="left" w:pos="567"/>
        </w:tabs>
        <w:kinsoku w:val="0"/>
        <w:autoSpaceDE/>
        <w:autoSpaceDN/>
        <w:adjustRightInd/>
        <w:spacing w:line="360" w:lineRule="auto"/>
        <w:jc w:val="both"/>
        <w:rPr>
          <w:rStyle w:val="CharacterStyle2"/>
          <w:rFonts w:ascii="Tahoma" w:hAnsi="Tahoma" w:cs="Tahoma"/>
          <w:b/>
          <w:bCs/>
          <w:spacing w:val="-10"/>
          <w:w w:val="105"/>
          <w:sz w:val="22"/>
          <w:szCs w:val="22"/>
        </w:rPr>
      </w:pPr>
      <w:r w:rsidRPr="00D727FA">
        <w:rPr>
          <w:rStyle w:val="CharacterStyle2"/>
          <w:rFonts w:ascii="Tahoma" w:hAnsi="Tahoma" w:cs="Tahoma"/>
          <w:b/>
          <w:bCs/>
          <w:spacing w:val="-10"/>
          <w:w w:val="105"/>
          <w:sz w:val="22"/>
          <w:szCs w:val="22"/>
        </w:rPr>
        <w:t>(b)</w:t>
      </w:r>
      <w:r w:rsidRPr="00D727FA">
        <w:rPr>
          <w:rStyle w:val="CharacterStyle2"/>
          <w:rFonts w:ascii="Tahoma" w:hAnsi="Tahoma" w:cs="Tahoma"/>
          <w:b/>
          <w:bCs/>
          <w:spacing w:val="-10"/>
          <w:w w:val="105"/>
          <w:sz w:val="22"/>
          <w:szCs w:val="22"/>
        </w:rPr>
        <w:tab/>
        <w:t xml:space="preserve">Address the </w:t>
      </w:r>
      <w:r w:rsidR="00D727FA">
        <w:rPr>
          <w:rStyle w:val="CharacterStyle2"/>
          <w:rFonts w:ascii="Tahoma" w:hAnsi="Tahoma" w:cs="Tahoma"/>
          <w:b/>
          <w:bCs/>
          <w:spacing w:val="-10"/>
          <w:w w:val="105"/>
          <w:sz w:val="22"/>
          <w:szCs w:val="22"/>
        </w:rPr>
        <w:t>lawful</w:t>
      </w:r>
      <w:r w:rsidRPr="00D727FA">
        <w:rPr>
          <w:rStyle w:val="CharacterStyle2"/>
          <w:rFonts w:ascii="Tahoma" w:hAnsi="Tahoma" w:cs="Tahoma"/>
          <w:b/>
          <w:bCs/>
          <w:spacing w:val="-10"/>
          <w:w w:val="105"/>
          <w:sz w:val="22"/>
          <w:szCs w:val="22"/>
        </w:rPr>
        <w:t xml:space="preserve"> basis for processing data under </w:t>
      </w:r>
      <w:r w:rsidRPr="003657C1">
        <w:rPr>
          <w:rStyle w:val="CharacterStyle2"/>
          <w:rFonts w:ascii="Tahoma" w:hAnsi="Tahoma" w:cs="Tahoma"/>
          <w:b/>
          <w:bCs/>
          <w:spacing w:val="-10"/>
          <w:w w:val="105"/>
          <w:sz w:val="22"/>
          <w:szCs w:val="22"/>
        </w:rPr>
        <w:t>GDPR</w:t>
      </w:r>
      <w:r w:rsidR="00D727FA" w:rsidRPr="003657C1">
        <w:rPr>
          <w:rStyle w:val="CharacterStyle2"/>
          <w:rFonts w:ascii="Tahoma" w:hAnsi="Tahoma" w:cs="Tahoma"/>
          <w:b/>
          <w:bCs/>
          <w:spacing w:val="-10"/>
          <w:w w:val="105"/>
          <w:sz w:val="22"/>
          <w:szCs w:val="22"/>
        </w:rPr>
        <w:t xml:space="preserve"> for your employees</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u w:val="single"/>
          <w:lang w:val="en-GB"/>
        </w:rPr>
      </w:pPr>
    </w:p>
    <w:p w:rsidR="008904A0" w:rsidRPr="00D727FA" w:rsidRDefault="00D727FA" w:rsidP="008904A0">
      <w:pPr>
        <w:pStyle w:val="Style1"/>
        <w:tabs>
          <w:tab w:val="left" w:pos="567"/>
        </w:tabs>
        <w:kinsoku w:val="0"/>
        <w:spacing w:line="360" w:lineRule="auto"/>
        <w:jc w:val="both"/>
        <w:rPr>
          <w:rFonts w:ascii="Tahoma" w:hAnsi="Tahoma" w:cs="Tahoma"/>
          <w:bCs/>
          <w:spacing w:val="-10"/>
          <w:w w:val="105"/>
          <w:sz w:val="22"/>
          <w:szCs w:val="22"/>
          <w:u w:val="single"/>
          <w:lang w:val="en-GB"/>
        </w:rPr>
      </w:pPr>
      <w:r>
        <w:rPr>
          <w:rFonts w:ascii="Tahoma" w:hAnsi="Tahoma" w:cs="Tahoma"/>
          <w:bCs/>
          <w:spacing w:val="-10"/>
          <w:w w:val="105"/>
          <w:sz w:val="22"/>
          <w:szCs w:val="22"/>
          <w:u w:val="single"/>
          <w:lang w:val="en-GB"/>
        </w:rPr>
        <w:t xml:space="preserve">(i) </w:t>
      </w:r>
      <w:r w:rsidR="008904A0" w:rsidRPr="00D727FA">
        <w:rPr>
          <w:rFonts w:ascii="Tahoma" w:hAnsi="Tahoma" w:cs="Tahoma"/>
          <w:bCs/>
          <w:spacing w:val="-10"/>
          <w:w w:val="105"/>
          <w:sz w:val="22"/>
          <w:szCs w:val="22"/>
          <w:u w:val="single"/>
          <w:lang w:val="en-GB"/>
        </w:rPr>
        <w:t>What is processing</w:t>
      </w:r>
      <w:r>
        <w:rPr>
          <w:rFonts w:ascii="Tahoma" w:hAnsi="Tahoma" w:cs="Tahoma"/>
          <w:bCs/>
          <w:spacing w:val="-10"/>
          <w:w w:val="105"/>
          <w:sz w:val="22"/>
          <w:szCs w:val="22"/>
          <w:u w:val="single"/>
          <w:lang w:val="en-GB"/>
        </w:rPr>
        <w:t>?</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Processing is defined under the GDPR at Article 4(2) as</w:t>
      </w:r>
      <w:r w:rsidR="009C2C2E">
        <w:rPr>
          <w:rFonts w:ascii="Tahoma" w:hAnsi="Tahoma" w:cs="Tahoma"/>
          <w:bCs/>
          <w:spacing w:val="-10"/>
          <w:w w:val="105"/>
          <w:sz w:val="22"/>
          <w:szCs w:val="22"/>
          <w:lang w:val="en-GB"/>
        </w:rPr>
        <w:t>:</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p>
    <w:p w:rsidR="008904A0" w:rsidRPr="00D727FA" w:rsidRDefault="008904A0" w:rsidP="00130138">
      <w:pPr>
        <w:pStyle w:val="Style1"/>
        <w:tabs>
          <w:tab w:val="left" w:pos="567"/>
        </w:tabs>
        <w:kinsoku w:val="0"/>
        <w:spacing w:line="360" w:lineRule="auto"/>
        <w:ind w:left="567"/>
        <w:jc w:val="both"/>
        <w:rPr>
          <w:rFonts w:ascii="Tahoma" w:hAnsi="Tahoma" w:cs="Tahoma"/>
          <w:bCs/>
          <w:i/>
          <w:spacing w:val="-10"/>
          <w:w w:val="105"/>
          <w:sz w:val="22"/>
          <w:szCs w:val="22"/>
          <w:lang w:val="en-GB"/>
        </w:rPr>
      </w:pPr>
      <w:r w:rsidRPr="00D727FA">
        <w:rPr>
          <w:rFonts w:ascii="Tahoma" w:hAnsi="Tahoma" w:cs="Tahoma"/>
          <w:bCs/>
          <w:i/>
          <w:spacing w:val="-10"/>
          <w:w w:val="105"/>
          <w:sz w:val="22"/>
          <w:szCs w:val="22"/>
          <w:lang w:val="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 xml:space="preserve">As such whenever you are collecting, organising, structuring, storing, adapting, altering, retrieving disseminating or making available personal details, such as an employee’s details for payroll or </w:t>
      </w:r>
      <w:r w:rsidR="003657C1">
        <w:rPr>
          <w:rFonts w:ascii="Tahoma" w:hAnsi="Tahoma" w:cs="Tahoma"/>
          <w:bCs/>
          <w:spacing w:val="-10"/>
          <w:w w:val="105"/>
          <w:sz w:val="22"/>
          <w:szCs w:val="22"/>
          <w:lang w:val="en-GB"/>
        </w:rPr>
        <w:t>for a health assessment</w:t>
      </w:r>
      <w:r w:rsidRPr="00D727FA">
        <w:rPr>
          <w:rFonts w:ascii="Tahoma" w:hAnsi="Tahoma" w:cs="Tahoma"/>
          <w:bCs/>
          <w:spacing w:val="-10"/>
          <w:w w:val="105"/>
          <w:sz w:val="22"/>
          <w:szCs w:val="22"/>
          <w:lang w:val="en-GB"/>
        </w:rPr>
        <w:t>, then you will need to be complying with the GDPR.</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p>
    <w:p w:rsidR="008904A0" w:rsidRPr="00D727FA" w:rsidRDefault="00D727FA" w:rsidP="008904A0">
      <w:pPr>
        <w:pStyle w:val="Style1"/>
        <w:tabs>
          <w:tab w:val="left" w:pos="567"/>
        </w:tabs>
        <w:kinsoku w:val="0"/>
        <w:spacing w:line="360" w:lineRule="auto"/>
        <w:jc w:val="both"/>
        <w:rPr>
          <w:rFonts w:ascii="Tahoma" w:hAnsi="Tahoma" w:cs="Tahoma"/>
          <w:bCs/>
          <w:spacing w:val="-10"/>
          <w:w w:val="105"/>
          <w:sz w:val="22"/>
          <w:szCs w:val="22"/>
          <w:u w:val="single"/>
          <w:lang w:val="en-GB"/>
        </w:rPr>
      </w:pPr>
      <w:r>
        <w:rPr>
          <w:rFonts w:ascii="Tahoma" w:hAnsi="Tahoma" w:cs="Tahoma"/>
          <w:bCs/>
          <w:spacing w:val="-10"/>
          <w:w w:val="105"/>
          <w:sz w:val="22"/>
          <w:szCs w:val="22"/>
          <w:u w:val="single"/>
          <w:lang w:val="en-GB"/>
        </w:rPr>
        <w:t xml:space="preserve">(ii) </w:t>
      </w:r>
      <w:r w:rsidR="008904A0" w:rsidRPr="00D727FA">
        <w:rPr>
          <w:rFonts w:ascii="Tahoma" w:hAnsi="Tahoma" w:cs="Tahoma"/>
          <w:bCs/>
          <w:spacing w:val="-10"/>
          <w:w w:val="105"/>
          <w:sz w:val="22"/>
          <w:szCs w:val="22"/>
          <w:u w:val="single"/>
          <w:lang w:val="en-GB"/>
        </w:rPr>
        <w:t>Lawful</w:t>
      </w:r>
      <w:r>
        <w:rPr>
          <w:rFonts w:ascii="Tahoma" w:hAnsi="Tahoma" w:cs="Tahoma"/>
          <w:bCs/>
          <w:spacing w:val="-10"/>
          <w:w w:val="105"/>
          <w:sz w:val="22"/>
          <w:szCs w:val="22"/>
          <w:u w:val="single"/>
          <w:lang w:val="en-GB"/>
        </w:rPr>
        <w:t>?</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 xml:space="preserve">To </w:t>
      </w:r>
      <w:r w:rsidR="003657C1">
        <w:rPr>
          <w:rFonts w:ascii="Tahoma" w:hAnsi="Tahoma" w:cs="Tahoma"/>
          <w:bCs/>
          <w:spacing w:val="-10"/>
          <w:w w:val="105"/>
          <w:sz w:val="22"/>
          <w:szCs w:val="22"/>
          <w:lang w:val="en-GB"/>
        </w:rPr>
        <w:t>comply with</w:t>
      </w:r>
      <w:r w:rsidRPr="00D727FA">
        <w:rPr>
          <w:rFonts w:ascii="Tahoma" w:hAnsi="Tahoma" w:cs="Tahoma"/>
          <w:bCs/>
          <w:spacing w:val="-10"/>
          <w:w w:val="105"/>
          <w:sz w:val="22"/>
          <w:szCs w:val="22"/>
          <w:lang w:val="en-GB"/>
        </w:rPr>
        <w:t xml:space="preserve"> the GDPR processing must be lawful. </w:t>
      </w:r>
      <w:r w:rsidR="003F01AC">
        <w:rPr>
          <w:rFonts w:ascii="Tahoma" w:hAnsi="Tahoma" w:cs="Tahoma"/>
          <w:bCs/>
          <w:spacing w:val="-10"/>
          <w:w w:val="105"/>
          <w:sz w:val="22"/>
          <w:szCs w:val="22"/>
          <w:lang w:val="en-GB"/>
        </w:rPr>
        <w:t xml:space="preserve"> </w:t>
      </w:r>
      <w:r w:rsidRPr="00D727FA">
        <w:rPr>
          <w:rFonts w:ascii="Tahoma" w:hAnsi="Tahoma" w:cs="Tahoma"/>
          <w:bCs/>
          <w:spacing w:val="-10"/>
          <w:w w:val="105"/>
          <w:sz w:val="22"/>
          <w:szCs w:val="22"/>
          <w:lang w:val="en-GB"/>
        </w:rPr>
        <w:t>Following Article 6 of the GDPR processing is only lawfu</w:t>
      </w:r>
      <w:r w:rsidR="003657C1">
        <w:rPr>
          <w:rFonts w:ascii="Tahoma" w:hAnsi="Tahoma" w:cs="Tahoma"/>
          <w:bCs/>
          <w:spacing w:val="-10"/>
          <w:w w:val="105"/>
          <w:sz w:val="22"/>
          <w:szCs w:val="22"/>
          <w:lang w:val="en-GB"/>
        </w:rPr>
        <w:t>l if one of the following apply:</w:t>
      </w:r>
    </w:p>
    <w:p w:rsidR="008904A0" w:rsidRPr="00D727FA" w:rsidRDefault="008904A0" w:rsidP="008904A0">
      <w:pPr>
        <w:pStyle w:val="Style1"/>
        <w:tabs>
          <w:tab w:val="left" w:pos="567"/>
        </w:tabs>
        <w:kinsoku w:val="0"/>
        <w:spacing w:line="360" w:lineRule="auto"/>
        <w:rPr>
          <w:rFonts w:ascii="Tahoma" w:hAnsi="Tahoma" w:cs="Tahoma"/>
          <w:bCs/>
          <w:spacing w:val="-10"/>
          <w:w w:val="105"/>
          <w:sz w:val="22"/>
          <w:szCs w:val="22"/>
          <w:lang w:val="en-GB"/>
        </w:rPr>
      </w:pPr>
      <w:r w:rsidRPr="00D727FA">
        <w:rPr>
          <w:rFonts w:ascii="Tahoma" w:hAnsi="Tahoma" w:cs="Tahoma"/>
          <w:bCs/>
          <w:spacing w:val="-10"/>
          <w:w w:val="105"/>
          <w:sz w:val="22"/>
          <w:szCs w:val="22"/>
          <w:lang w:val="en-GB"/>
        </w:rPr>
        <w:t xml:space="preserve">                </w:t>
      </w:r>
    </w:p>
    <w:p w:rsidR="008904A0" w:rsidRPr="00D727FA" w:rsidRDefault="008904A0" w:rsidP="009C2C2E">
      <w:pPr>
        <w:pStyle w:val="Style1"/>
        <w:tabs>
          <w:tab w:val="left" w:pos="567"/>
        </w:tabs>
        <w:kinsoku w:val="0"/>
        <w:spacing w:line="360" w:lineRule="auto"/>
        <w:ind w:left="567"/>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 xml:space="preserve">(a) </w:t>
      </w:r>
      <w:proofErr w:type="gramStart"/>
      <w:r w:rsidRPr="00D727FA">
        <w:rPr>
          <w:rFonts w:ascii="Tahoma" w:hAnsi="Tahoma" w:cs="Tahoma"/>
          <w:bCs/>
          <w:spacing w:val="-10"/>
          <w:w w:val="105"/>
          <w:sz w:val="22"/>
          <w:szCs w:val="22"/>
          <w:lang w:val="en-GB"/>
        </w:rPr>
        <w:t>the</w:t>
      </w:r>
      <w:proofErr w:type="gramEnd"/>
      <w:r w:rsidRPr="00D727FA">
        <w:rPr>
          <w:rFonts w:ascii="Tahoma" w:hAnsi="Tahoma" w:cs="Tahoma"/>
          <w:bCs/>
          <w:spacing w:val="-10"/>
          <w:w w:val="105"/>
          <w:sz w:val="22"/>
          <w:szCs w:val="22"/>
          <w:lang w:val="en-GB"/>
        </w:rPr>
        <w:t xml:space="preserve"> data subject has given </w:t>
      </w:r>
      <w:r w:rsidRPr="003657C1">
        <w:rPr>
          <w:rFonts w:ascii="Tahoma" w:hAnsi="Tahoma" w:cs="Tahoma"/>
          <w:bCs/>
          <w:spacing w:val="-10"/>
          <w:w w:val="105"/>
          <w:sz w:val="22"/>
          <w:szCs w:val="22"/>
          <w:u w:val="single"/>
          <w:lang w:val="en-GB"/>
        </w:rPr>
        <w:t>consent</w:t>
      </w:r>
      <w:r w:rsidRPr="00D727FA">
        <w:rPr>
          <w:rFonts w:ascii="Tahoma" w:hAnsi="Tahoma" w:cs="Tahoma"/>
          <w:bCs/>
          <w:spacing w:val="-10"/>
          <w:w w:val="105"/>
          <w:sz w:val="22"/>
          <w:szCs w:val="22"/>
          <w:lang w:val="en-GB"/>
        </w:rPr>
        <w:t xml:space="preserve"> to the processing of his or her personal data for one or more specific purposes; </w:t>
      </w:r>
    </w:p>
    <w:p w:rsidR="008904A0" w:rsidRPr="00D727FA" w:rsidRDefault="008904A0" w:rsidP="009C2C2E">
      <w:pPr>
        <w:pStyle w:val="Style1"/>
        <w:tabs>
          <w:tab w:val="left" w:pos="567"/>
        </w:tabs>
        <w:kinsoku w:val="0"/>
        <w:spacing w:line="360" w:lineRule="auto"/>
        <w:ind w:left="567"/>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 xml:space="preserve">(b) </w:t>
      </w:r>
      <w:proofErr w:type="gramStart"/>
      <w:r w:rsidRPr="00D727FA">
        <w:rPr>
          <w:rFonts w:ascii="Tahoma" w:hAnsi="Tahoma" w:cs="Tahoma"/>
          <w:bCs/>
          <w:spacing w:val="-10"/>
          <w:w w:val="105"/>
          <w:sz w:val="22"/>
          <w:szCs w:val="22"/>
          <w:lang w:val="en-GB"/>
        </w:rPr>
        <w:t>processing</w:t>
      </w:r>
      <w:proofErr w:type="gramEnd"/>
      <w:r w:rsidRPr="00D727FA">
        <w:rPr>
          <w:rFonts w:ascii="Tahoma" w:hAnsi="Tahoma" w:cs="Tahoma"/>
          <w:bCs/>
          <w:spacing w:val="-10"/>
          <w:w w:val="105"/>
          <w:sz w:val="22"/>
          <w:szCs w:val="22"/>
          <w:lang w:val="en-GB"/>
        </w:rPr>
        <w:t xml:space="preserve"> is </w:t>
      </w:r>
      <w:r w:rsidRPr="003657C1">
        <w:rPr>
          <w:rFonts w:ascii="Tahoma" w:hAnsi="Tahoma" w:cs="Tahoma"/>
          <w:bCs/>
          <w:spacing w:val="-10"/>
          <w:w w:val="105"/>
          <w:sz w:val="22"/>
          <w:szCs w:val="22"/>
          <w:u w:val="single"/>
          <w:lang w:val="en-GB"/>
        </w:rPr>
        <w:t>necessary for the performance of a contract</w:t>
      </w:r>
      <w:r w:rsidRPr="00D727FA">
        <w:rPr>
          <w:rFonts w:ascii="Tahoma" w:hAnsi="Tahoma" w:cs="Tahoma"/>
          <w:bCs/>
          <w:spacing w:val="-10"/>
          <w:w w:val="105"/>
          <w:sz w:val="22"/>
          <w:szCs w:val="22"/>
          <w:lang w:val="en-GB"/>
        </w:rPr>
        <w:t xml:space="preserve"> to which the data subject is party or in order to take steps at the request of the data subject prior to entering into a contract; </w:t>
      </w:r>
    </w:p>
    <w:p w:rsidR="008904A0" w:rsidRPr="00D727FA" w:rsidRDefault="008904A0" w:rsidP="009C2C2E">
      <w:pPr>
        <w:pStyle w:val="Style1"/>
        <w:tabs>
          <w:tab w:val="left" w:pos="567"/>
        </w:tabs>
        <w:kinsoku w:val="0"/>
        <w:spacing w:line="360" w:lineRule="auto"/>
        <w:ind w:left="567"/>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 xml:space="preserve">(c) </w:t>
      </w:r>
      <w:proofErr w:type="gramStart"/>
      <w:r w:rsidRPr="00D727FA">
        <w:rPr>
          <w:rFonts w:ascii="Tahoma" w:hAnsi="Tahoma" w:cs="Tahoma"/>
          <w:bCs/>
          <w:spacing w:val="-10"/>
          <w:w w:val="105"/>
          <w:sz w:val="22"/>
          <w:szCs w:val="22"/>
          <w:lang w:val="en-GB"/>
        </w:rPr>
        <w:t>processing</w:t>
      </w:r>
      <w:proofErr w:type="gramEnd"/>
      <w:r w:rsidRPr="00D727FA">
        <w:rPr>
          <w:rFonts w:ascii="Tahoma" w:hAnsi="Tahoma" w:cs="Tahoma"/>
          <w:bCs/>
          <w:spacing w:val="-10"/>
          <w:w w:val="105"/>
          <w:sz w:val="22"/>
          <w:szCs w:val="22"/>
          <w:lang w:val="en-GB"/>
        </w:rPr>
        <w:t xml:space="preserve"> is necessary for </w:t>
      </w:r>
      <w:r w:rsidRPr="003657C1">
        <w:rPr>
          <w:rFonts w:ascii="Tahoma" w:hAnsi="Tahoma" w:cs="Tahoma"/>
          <w:bCs/>
          <w:spacing w:val="-10"/>
          <w:w w:val="105"/>
          <w:sz w:val="22"/>
          <w:szCs w:val="22"/>
          <w:u w:val="single"/>
          <w:lang w:val="en-GB"/>
        </w:rPr>
        <w:t>compliance with a legal obligation</w:t>
      </w:r>
      <w:r w:rsidRPr="00D727FA">
        <w:rPr>
          <w:rFonts w:ascii="Tahoma" w:hAnsi="Tahoma" w:cs="Tahoma"/>
          <w:bCs/>
          <w:spacing w:val="-10"/>
          <w:w w:val="105"/>
          <w:sz w:val="22"/>
          <w:szCs w:val="22"/>
          <w:lang w:val="en-GB"/>
        </w:rPr>
        <w:t xml:space="preserve"> to which the controller is subject; </w:t>
      </w:r>
    </w:p>
    <w:p w:rsidR="008904A0" w:rsidRPr="00D727FA" w:rsidRDefault="008904A0" w:rsidP="009C2C2E">
      <w:pPr>
        <w:pStyle w:val="Style1"/>
        <w:tabs>
          <w:tab w:val="left" w:pos="567"/>
        </w:tabs>
        <w:kinsoku w:val="0"/>
        <w:spacing w:line="360" w:lineRule="auto"/>
        <w:ind w:left="567"/>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 xml:space="preserve">(d) </w:t>
      </w:r>
      <w:proofErr w:type="gramStart"/>
      <w:r w:rsidRPr="00D727FA">
        <w:rPr>
          <w:rFonts w:ascii="Tahoma" w:hAnsi="Tahoma" w:cs="Tahoma"/>
          <w:bCs/>
          <w:spacing w:val="-10"/>
          <w:w w:val="105"/>
          <w:sz w:val="22"/>
          <w:szCs w:val="22"/>
          <w:lang w:val="en-GB"/>
        </w:rPr>
        <w:t>processing</w:t>
      </w:r>
      <w:proofErr w:type="gramEnd"/>
      <w:r w:rsidRPr="00D727FA">
        <w:rPr>
          <w:rFonts w:ascii="Tahoma" w:hAnsi="Tahoma" w:cs="Tahoma"/>
          <w:bCs/>
          <w:spacing w:val="-10"/>
          <w:w w:val="105"/>
          <w:sz w:val="22"/>
          <w:szCs w:val="22"/>
          <w:lang w:val="en-GB"/>
        </w:rPr>
        <w:t xml:space="preserve"> is necessary in order to </w:t>
      </w:r>
      <w:r w:rsidRPr="003657C1">
        <w:rPr>
          <w:rFonts w:ascii="Tahoma" w:hAnsi="Tahoma" w:cs="Tahoma"/>
          <w:bCs/>
          <w:spacing w:val="-10"/>
          <w:w w:val="105"/>
          <w:sz w:val="22"/>
          <w:szCs w:val="22"/>
          <w:u w:val="single"/>
          <w:lang w:val="en-GB"/>
        </w:rPr>
        <w:t>protect the vital interests of the data subject or of another natural person</w:t>
      </w:r>
      <w:r w:rsidRPr="00D727FA">
        <w:rPr>
          <w:rFonts w:ascii="Tahoma" w:hAnsi="Tahoma" w:cs="Tahoma"/>
          <w:bCs/>
          <w:spacing w:val="-10"/>
          <w:w w:val="105"/>
          <w:sz w:val="22"/>
          <w:szCs w:val="22"/>
          <w:lang w:val="en-GB"/>
        </w:rPr>
        <w:t xml:space="preserve">; </w:t>
      </w:r>
    </w:p>
    <w:p w:rsidR="008904A0" w:rsidRPr="00D727FA" w:rsidRDefault="008904A0" w:rsidP="00130138">
      <w:pPr>
        <w:pStyle w:val="Style1"/>
        <w:tabs>
          <w:tab w:val="left" w:pos="567"/>
        </w:tabs>
        <w:kinsoku w:val="0"/>
        <w:spacing w:line="360" w:lineRule="auto"/>
        <w:ind w:left="567"/>
        <w:rPr>
          <w:rFonts w:ascii="Tahoma" w:hAnsi="Tahoma" w:cs="Tahoma"/>
          <w:bCs/>
          <w:spacing w:val="-10"/>
          <w:w w:val="105"/>
          <w:sz w:val="22"/>
          <w:szCs w:val="22"/>
          <w:lang w:val="en-GB"/>
        </w:rPr>
      </w:pPr>
      <w:r w:rsidRPr="00D727FA">
        <w:rPr>
          <w:rFonts w:ascii="Tahoma" w:hAnsi="Tahoma" w:cs="Tahoma"/>
          <w:bCs/>
          <w:spacing w:val="-10"/>
          <w:w w:val="105"/>
          <w:sz w:val="22"/>
          <w:szCs w:val="22"/>
          <w:lang w:val="en-GB"/>
        </w:rPr>
        <w:t xml:space="preserve">(e) </w:t>
      </w:r>
      <w:proofErr w:type="gramStart"/>
      <w:r w:rsidRPr="00D727FA">
        <w:rPr>
          <w:rFonts w:ascii="Tahoma" w:hAnsi="Tahoma" w:cs="Tahoma"/>
          <w:bCs/>
          <w:spacing w:val="-10"/>
          <w:w w:val="105"/>
          <w:sz w:val="22"/>
          <w:szCs w:val="22"/>
          <w:lang w:val="en-GB"/>
        </w:rPr>
        <w:t>processing</w:t>
      </w:r>
      <w:proofErr w:type="gramEnd"/>
      <w:r w:rsidRPr="00D727FA">
        <w:rPr>
          <w:rFonts w:ascii="Tahoma" w:hAnsi="Tahoma" w:cs="Tahoma"/>
          <w:bCs/>
          <w:spacing w:val="-10"/>
          <w:w w:val="105"/>
          <w:sz w:val="22"/>
          <w:szCs w:val="22"/>
          <w:lang w:val="en-GB"/>
        </w:rPr>
        <w:t xml:space="preserve"> is necessary for the performance of a </w:t>
      </w:r>
      <w:r w:rsidRPr="003657C1">
        <w:rPr>
          <w:rFonts w:ascii="Tahoma" w:hAnsi="Tahoma" w:cs="Tahoma"/>
          <w:bCs/>
          <w:spacing w:val="-10"/>
          <w:w w:val="105"/>
          <w:sz w:val="22"/>
          <w:szCs w:val="22"/>
          <w:u w:val="single"/>
          <w:lang w:val="en-GB"/>
        </w:rPr>
        <w:t xml:space="preserve">task carried out in the public interest or in </w:t>
      </w:r>
      <w:r w:rsidRPr="003657C1">
        <w:rPr>
          <w:rFonts w:ascii="Tahoma" w:hAnsi="Tahoma" w:cs="Tahoma"/>
          <w:bCs/>
          <w:spacing w:val="-10"/>
          <w:w w:val="105"/>
          <w:sz w:val="22"/>
          <w:szCs w:val="22"/>
          <w:u w:val="single"/>
          <w:lang w:val="en-GB"/>
        </w:rPr>
        <w:lastRenderedPageBreak/>
        <w:t>the exercise of official authority vested in the controller</w:t>
      </w:r>
      <w:r w:rsidRPr="00D727FA">
        <w:rPr>
          <w:rFonts w:ascii="Tahoma" w:hAnsi="Tahoma" w:cs="Tahoma"/>
          <w:bCs/>
          <w:spacing w:val="-10"/>
          <w:w w:val="105"/>
          <w:sz w:val="22"/>
          <w:szCs w:val="22"/>
          <w:lang w:val="en-GB"/>
        </w:rPr>
        <w:t xml:space="preserve">; </w:t>
      </w:r>
    </w:p>
    <w:p w:rsidR="008904A0" w:rsidRPr="00D727FA" w:rsidRDefault="008904A0" w:rsidP="009C2C2E">
      <w:pPr>
        <w:pStyle w:val="Style1"/>
        <w:tabs>
          <w:tab w:val="left" w:pos="567"/>
        </w:tabs>
        <w:kinsoku w:val="0"/>
        <w:spacing w:line="360" w:lineRule="auto"/>
        <w:ind w:left="567"/>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 xml:space="preserve">(f) </w:t>
      </w:r>
      <w:proofErr w:type="gramStart"/>
      <w:r w:rsidRPr="00D727FA">
        <w:rPr>
          <w:rFonts w:ascii="Tahoma" w:hAnsi="Tahoma" w:cs="Tahoma"/>
          <w:bCs/>
          <w:spacing w:val="-10"/>
          <w:w w:val="105"/>
          <w:sz w:val="22"/>
          <w:szCs w:val="22"/>
          <w:lang w:val="en-GB"/>
        </w:rPr>
        <w:t>processing</w:t>
      </w:r>
      <w:proofErr w:type="gramEnd"/>
      <w:r w:rsidRPr="00D727FA">
        <w:rPr>
          <w:rFonts w:ascii="Tahoma" w:hAnsi="Tahoma" w:cs="Tahoma"/>
          <w:bCs/>
          <w:spacing w:val="-10"/>
          <w:w w:val="105"/>
          <w:sz w:val="22"/>
          <w:szCs w:val="22"/>
          <w:lang w:val="en-GB"/>
        </w:rPr>
        <w:t xml:space="preserve"> is necessary for the purposes of the </w:t>
      </w:r>
      <w:r w:rsidRPr="003657C1">
        <w:rPr>
          <w:rFonts w:ascii="Tahoma" w:hAnsi="Tahoma" w:cs="Tahoma"/>
          <w:bCs/>
          <w:spacing w:val="-10"/>
          <w:w w:val="105"/>
          <w:sz w:val="22"/>
          <w:szCs w:val="22"/>
          <w:u w:val="single"/>
          <w:lang w:val="en-GB"/>
        </w:rPr>
        <w:t>legitimate interests pursued by the controller or by a third party</w:t>
      </w:r>
      <w:r w:rsidRPr="00D727FA">
        <w:rPr>
          <w:rFonts w:ascii="Tahoma" w:hAnsi="Tahoma" w:cs="Tahoma"/>
          <w:bCs/>
          <w:spacing w:val="-10"/>
          <w:w w:val="105"/>
          <w:sz w:val="22"/>
          <w:szCs w:val="22"/>
          <w:lang w:val="en-GB"/>
        </w:rPr>
        <w:t>, except where such interests are overridden by the interests or fundamental rights and freedoms of the data subject which require protection of personal data, in particular where the data subject is a child.</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p>
    <w:p w:rsidR="008904A0" w:rsidRPr="00D727FA" w:rsidRDefault="00D727FA" w:rsidP="008904A0">
      <w:pPr>
        <w:pStyle w:val="Style1"/>
        <w:tabs>
          <w:tab w:val="left" w:pos="567"/>
        </w:tabs>
        <w:kinsoku w:val="0"/>
        <w:spacing w:line="360" w:lineRule="auto"/>
        <w:jc w:val="both"/>
        <w:rPr>
          <w:rFonts w:ascii="Tahoma" w:hAnsi="Tahoma" w:cs="Tahoma"/>
          <w:bCs/>
          <w:spacing w:val="-10"/>
          <w:w w:val="105"/>
          <w:sz w:val="22"/>
          <w:szCs w:val="22"/>
          <w:u w:val="single"/>
          <w:lang w:val="en-GB"/>
        </w:rPr>
      </w:pPr>
      <w:r>
        <w:rPr>
          <w:rFonts w:ascii="Tahoma" w:hAnsi="Tahoma" w:cs="Tahoma"/>
          <w:bCs/>
          <w:spacing w:val="-10"/>
          <w:w w:val="105"/>
          <w:sz w:val="22"/>
          <w:szCs w:val="22"/>
          <w:u w:val="single"/>
          <w:lang w:val="en-GB"/>
        </w:rPr>
        <w:t xml:space="preserve">(iii) </w:t>
      </w:r>
      <w:r w:rsidR="008904A0" w:rsidRPr="00D727FA">
        <w:rPr>
          <w:rFonts w:ascii="Tahoma" w:hAnsi="Tahoma" w:cs="Tahoma"/>
          <w:bCs/>
          <w:spacing w:val="-10"/>
          <w:w w:val="105"/>
          <w:sz w:val="22"/>
          <w:szCs w:val="22"/>
          <w:u w:val="single"/>
          <w:lang w:val="en-GB"/>
        </w:rPr>
        <w:t>Why is the lawful ground for processing important?</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Whilst consent to any processing wil</w:t>
      </w:r>
      <w:r w:rsidR="003D5A0E">
        <w:rPr>
          <w:rFonts w:ascii="Tahoma" w:hAnsi="Tahoma" w:cs="Tahoma"/>
          <w:bCs/>
          <w:spacing w:val="-10"/>
          <w:w w:val="105"/>
          <w:sz w:val="22"/>
          <w:szCs w:val="22"/>
          <w:lang w:val="en-GB"/>
        </w:rPr>
        <w:t>l</w:t>
      </w:r>
      <w:r w:rsidRPr="00D727FA">
        <w:rPr>
          <w:rFonts w:ascii="Tahoma" w:hAnsi="Tahoma" w:cs="Tahoma"/>
          <w:bCs/>
          <w:spacing w:val="-10"/>
          <w:w w:val="105"/>
          <w:sz w:val="22"/>
          <w:szCs w:val="22"/>
          <w:lang w:val="en-GB"/>
        </w:rPr>
        <w:t xml:space="preserve"> be lawful, which ground you use is very im</w:t>
      </w:r>
      <w:r w:rsidR="00750C13">
        <w:rPr>
          <w:rFonts w:ascii="Tahoma" w:hAnsi="Tahoma" w:cs="Tahoma"/>
          <w:bCs/>
          <w:spacing w:val="-10"/>
          <w:w w:val="105"/>
          <w:sz w:val="22"/>
          <w:szCs w:val="22"/>
          <w:lang w:val="en-GB"/>
        </w:rPr>
        <w:t xml:space="preserve">portant as the lawful reason </w:t>
      </w:r>
      <w:r w:rsidRPr="00D727FA">
        <w:rPr>
          <w:rFonts w:ascii="Tahoma" w:hAnsi="Tahoma" w:cs="Tahoma"/>
          <w:bCs/>
          <w:spacing w:val="-10"/>
          <w:w w:val="105"/>
          <w:sz w:val="22"/>
          <w:szCs w:val="22"/>
          <w:lang w:val="en-GB"/>
        </w:rPr>
        <w:t xml:space="preserve">for processing any data will </w:t>
      </w:r>
      <w:proofErr w:type="gramStart"/>
      <w:r w:rsidR="000B06FE">
        <w:rPr>
          <w:rFonts w:ascii="Tahoma" w:hAnsi="Tahoma" w:cs="Tahoma"/>
          <w:bCs/>
          <w:spacing w:val="-10"/>
          <w:w w:val="105"/>
          <w:sz w:val="22"/>
          <w:szCs w:val="22"/>
          <w:lang w:val="en-GB"/>
        </w:rPr>
        <w:t>affect:</w:t>
      </w:r>
      <w:proofErr w:type="gramEnd"/>
      <w:r w:rsidRPr="00D727FA">
        <w:rPr>
          <w:rFonts w:ascii="Tahoma" w:hAnsi="Tahoma" w:cs="Tahoma"/>
          <w:bCs/>
          <w:spacing w:val="-10"/>
          <w:w w:val="105"/>
          <w:sz w:val="22"/>
          <w:szCs w:val="22"/>
          <w:lang w:val="en-GB"/>
        </w:rPr>
        <w:t xml:space="preserve"> </w:t>
      </w:r>
    </w:p>
    <w:p w:rsidR="008904A0" w:rsidRPr="00D727FA" w:rsidRDefault="008904A0" w:rsidP="003D5A0E">
      <w:pPr>
        <w:pStyle w:val="Style1"/>
        <w:numPr>
          <w:ilvl w:val="0"/>
          <w:numId w:val="11"/>
        </w:numPr>
        <w:tabs>
          <w:tab w:val="left" w:pos="567"/>
        </w:tabs>
        <w:kinsoku w:val="0"/>
        <w:spacing w:line="360" w:lineRule="auto"/>
        <w:ind w:hanging="720"/>
        <w:rPr>
          <w:rFonts w:ascii="Tahoma" w:hAnsi="Tahoma" w:cs="Tahoma"/>
          <w:bCs/>
          <w:spacing w:val="-10"/>
          <w:w w:val="105"/>
          <w:sz w:val="22"/>
          <w:szCs w:val="22"/>
          <w:lang w:val="en-GB"/>
        </w:rPr>
      </w:pPr>
      <w:r w:rsidRPr="00D727FA">
        <w:rPr>
          <w:rFonts w:ascii="Tahoma" w:hAnsi="Tahoma" w:cs="Tahoma"/>
          <w:bCs/>
          <w:spacing w:val="-10"/>
          <w:w w:val="105"/>
          <w:sz w:val="22"/>
          <w:szCs w:val="22"/>
          <w:lang w:val="en-GB"/>
        </w:rPr>
        <w:t>the legitimate us</w:t>
      </w:r>
      <w:r w:rsidR="000B06FE">
        <w:rPr>
          <w:rFonts w:ascii="Tahoma" w:hAnsi="Tahoma" w:cs="Tahoma"/>
          <w:bCs/>
          <w:spacing w:val="-10"/>
          <w:w w:val="105"/>
          <w:sz w:val="22"/>
          <w:szCs w:val="22"/>
          <w:lang w:val="en-GB"/>
        </w:rPr>
        <w:t>es to which the data can be put;</w:t>
      </w:r>
      <w:r w:rsidRPr="00D727FA">
        <w:rPr>
          <w:rFonts w:ascii="Tahoma" w:hAnsi="Tahoma" w:cs="Tahoma"/>
          <w:bCs/>
          <w:spacing w:val="-10"/>
          <w:w w:val="105"/>
          <w:sz w:val="22"/>
          <w:szCs w:val="22"/>
          <w:lang w:val="en-GB"/>
        </w:rPr>
        <w:t xml:space="preserve"> </w:t>
      </w:r>
    </w:p>
    <w:p w:rsidR="008904A0" w:rsidRPr="00D727FA" w:rsidRDefault="008904A0" w:rsidP="003D5A0E">
      <w:pPr>
        <w:pStyle w:val="Style1"/>
        <w:numPr>
          <w:ilvl w:val="0"/>
          <w:numId w:val="11"/>
        </w:numPr>
        <w:tabs>
          <w:tab w:val="left" w:pos="567"/>
        </w:tabs>
        <w:kinsoku w:val="0"/>
        <w:spacing w:line="360" w:lineRule="auto"/>
        <w:ind w:hanging="720"/>
        <w:rPr>
          <w:rFonts w:ascii="Tahoma" w:hAnsi="Tahoma" w:cs="Tahoma"/>
          <w:bCs/>
          <w:spacing w:val="-10"/>
          <w:w w:val="105"/>
          <w:sz w:val="22"/>
          <w:szCs w:val="22"/>
          <w:lang w:val="en-GB"/>
        </w:rPr>
      </w:pPr>
      <w:r w:rsidRPr="00D727FA">
        <w:rPr>
          <w:rFonts w:ascii="Tahoma" w:hAnsi="Tahoma" w:cs="Tahoma"/>
          <w:bCs/>
          <w:spacing w:val="-10"/>
          <w:w w:val="105"/>
          <w:sz w:val="22"/>
          <w:szCs w:val="22"/>
          <w:lang w:val="en-GB"/>
        </w:rPr>
        <w:t>how long it can reasonably be kept</w:t>
      </w:r>
      <w:r w:rsidR="000B06FE">
        <w:rPr>
          <w:rFonts w:ascii="Tahoma" w:hAnsi="Tahoma" w:cs="Tahoma"/>
          <w:bCs/>
          <w:spacing w:val="-10"/>
          <w:w w:val="105"/>
          <w:sz w:val="22"/>
          <w:szCs w:val="22"/>
          <w:lang w:val="en-GB"/>
        </w:rPr>
        <w:t>;</w:t>
      </w:r>
      <w:r w:rsidRPr="00D727FA">
        <w:rPr>
          <w:rFonts w:ascii="Tahoma" w:hAnsi="Tahoma" w:cs="Tahoma"/>
          <w:bCs/>
          <w:spacing w:val="-10"/>
          <w:w w:val="105"/>
          <w:sz w:val="22"/>
          <w:szCs w:val="22"/>
          <w:lang w:val="en-GB"/>
        </w:rPr>
        <w:t xml:space="preserve"> and </w:t>
      </w:r>
    </w:p>
    <w:p w:rsidR="008904A0" w:rsidRPr="00D727FA" w:rsidRDefault="008904A0" w:rsidP="003D5A0E">
      <w:pPr>
        <w:pStyle w:val="Style1"/>
        <w:numPr>
          <w:ilvl w:val="0"/>
          <w:numId w:val="11"/>
        </w:numPr>
        <w:tabs>
          <w:tab w:val="left" w:pos="567"/>
        </w:tabs>
        <w:kinsoku w:val="0"/>
        <w:spacing w:line="360" w:lineRule="auto"/>
        <w:ind w:left="567" w:hanging="567"/>
        <w:rPr>
          <w:rFonts w:ascii="Tahoma" w:hAnsi="Tahoma" w:cs="Tahoma"/>
          <w:bCs/>
          <w:spacing w:val="-10"/>
          <w:w w:val="105"/>
          <w:sz w:val="22"/>
          <w:szCs w:val="22"/>
          <w:lang w:val="en-GB"/>
        </w:rPr>
      </w:pPr>
      <w:proofErr w:type="gramStart"/>
      <w:r w:rsidRPr="00D727FA">
        <w:rPr>
          <w:rFonts w:ascii="Tahoma" w:hAnsi="Tahoma" w:cs="Tahoma"/>
          <w:bCs/>
          <w:spacing w:val="-10"/>
          <w:w w:val="105"/>
          <w:sz w:val="22"/>
          <w:szCs w:val="22"/>
          <w:lang w:val="en-GB"/>
        </w:rPr>
        <w:t>whether</w:t>
      </w:r>
      <w:proofErr w:type="gramEnd"/>
      <w:r w:rsidRPr="00D727FA">
        <w:rPr>
          <w:rFonts w:ascii="Tahoma" w:hAnsi="Tahoma" w:cs="Tahoma"/>
          <w:bCs/>
          <w:spacing w:val="-10"/>
          <w:w w:val="105"/>
          <w:sz w:val="22"/>
          <w:szCs w:val="22"/>
          <w:lang w:val="en-GB"/>
        </w:rPr>
        <w:t xml:space="preserve"> the data subject can request for the processing to be stopped, modified and/or deleted.  </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 xml:space="preserve">Whilst you can rely on consent at all times, consent can be withdrawn. Where you are processing data for billing purposes for example it would be more appropriate to rely on ground </w:t>
      </w:r>
      <w:r w:rsidR="009C2C2E">
        <w:rPr>
          <w:rFonts w:ascii="Tahoma" w:hAnsi="Tahoma" w:cs="Tahoma"/>
          <w:bCs/>
          <w:spacing w:val="-10"/>
          <w:w w:val="105"/>
          <w:sz w:val="22"/>
          <w:szCs w:val="22"/>
          <w:lang w:val="en-GB"/>
        </w:rPr>
        <w:t>(</w:t>
      </w:r>
      <w:r w:rsidRPr="00D727FA">
        <w:rPr>
          <w:rFonts w:ascii="Tahoma" w:hAnsi="Tahoma" w:cs="Tahoma"/>
          <w:bCs/>
          <w:spacing w:val="-10"/>
          <w:w w:val="105"/>
          <w:sz w:val="22"/>
          <w:szCs w:val="22"/>
          <w:lang w:val="en-GB"/>
        </w:rPr>
        <w:t>b</w:t>
      </w:r>
      <w:r w:rsidR="009C2C2E">
        <w:rPr>
          <w:rFonts w:ascii="Tahoma" w:hAnsi="Tahoma" w:cs="Tahoma"/>
          <w:bCs/>
          <w:spacing w:val="-10"/>
          <w:w w:val="105"/>
          <w:sz w:val="22"/>
          <w:szCs w:val="22"/>
          <w:lang w:val="en-GB"/>
        </w:rPr>
        <w:t>)</w:t>
      </w:r>
      <w:r w:rsidRPr="00D727FA">
        <w:rPr>
          <w:rFonts w:ascii="Tahoma" w:hAnsi="Tahoma" w:cs="Tahoma"/>
          <w:bCs/>
          <w:spacing w:val="-10"/>
          <w:w w:val="105"/>
          <w:sz w:val="22"/>
          <w:szCs w:val="22"/>
          <w:lang w:val="en-GB"/>
        </w:rPr>
        <w:t xml:space="preserve">. Where you are keeping the data to comply with FCA regulations for record keeping only ground </w:t>
      </w:r>
      <w:r w:rsidR="009C2C2E">
        <w:rPr>
          <w:rFonts w:ascii="Tahoma" w:hAnsi="Tahoma" w:cs="Tahoma"/>
          <w:bCs/>
          <w:spacing w:val="-10"/>
          <w:w w:val="105"/>
          <w:sz w:val="22"/>
          <w:szCs w:val="22"/>
          <w:lang w:val="en-GB"/>
        </w:rPr>
        <w:t>(</w:t>
      </w:r>
      <w:r w:rsidRPr="00D727FA">
        <w:rPr>
          <w:rFonts w:ascii="Tahoma" w:hAnsi="Tahoma" w:cs="Tahoma"/>
          <w:bCs/>
          <w:spacing w:val="-10"/>
          <w:w w:val="105"/>
          <w:sz w:val="22"/>
          <w:szCs w:val="22"/>
          <w:lang w:val="en-GB"/>
        </w:rPr>
        <w:t>c</w:t>
      </w:r>
      <w:r w:rsidR="009C2C2E">
        <w:rPr>
          <w:rFonts w:ascii="Tahoma" w:hAnsi="Tahoma" w:cs="Tahoma"/>
          <w:bCs/>
          <w:spacing w:val="-10"/>
          <w:w w:val="105"/>
          <w:sz w:val="22"/>
          <w:szCs w:val="22"/>
          <w:lang w:val="en-GB"/>
        </w:rPr>
        <w:t>)</w:t>
      </w:r>
      <w:r w:rsidRPr="00D727FA">
        <w:rPr>
          <w:rFonts w:ascii="Tahoma" w:hAnsi="Tahoma" w:cs="Tahoma"/>
          <w:bCs/>
          <w:spacing w:val="-10"/>
          <w:w w:val="105"/>
          <w:sz w:val="22"/>
          <w:szCs w:val="22"/>
          <w:lang w:val="en-GB"/>
        </w:rPr>
        <w:t xml:space="preserve"> would be more appropriate.</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p>
    <w:p w:rsidR="008904A0" w:rsidRPr="00D727FA" w:rsidRDefault="00D727FA" w:rsidP="008904A0">
      <w:pPr>
        <w:pStyle w:val="Style1"/>
        <w:tabs>
          <w:tab w:val="left" w:pos="567"/>
        </w:tabs>
        <w:kinsoku w:val="0"/>
        <w:spacing w:line="360" w:lineRule="auto"/>
        <w:jc w:val="both"/>
        <w:rPr>
          <w:rFonts w:ascii="Tahoma" w:hAnsi="Tahoma" w:cs="Tahoma"/>
          <w:bCs/>
          <w:spacing w:val="-10"/>
          <w:w w:val="105"/>
          <w:sz w:val="22"/>
          <w:szCs w:val="22"/>
          <w:u w:val="single"/>
          <w:lang w:val="en-GB"/>
        </w:rPr>
      </w:pPr>
      <w:proofErr w:type="gramStart"/>
      <w:r>
        <w:rPr>
          <w:rFonts w:ascii="Tahoma" w:hAnsi="Tahoma" w:cs="Tahoma"/>
          <w:bCs/>
          <w:spacing w:val="-10"/>
          <w:w w:val="105"/>
          <w:sz w:val="22"/>
          <w:szCs w:val="22"/>
          <w:u w:val="single"/>
          <w:lang w:val="en-GB"/>
        </w:rPr>
        <w:t xml:space="preserve">(iv) </w:t>
      </w:r>
      <w:r w:rsidR="008904A0" w:rsidRPr="00D727FA">
        <w:rPr>
          <w:rFonts w:ascii="Tahoma" w:hAnsi="Tahoma" w:cs="Tahoma"/>
          <w:bCs/>
          <w:spacing w:val="-10"/>
          <w:w w:val="105"/>
          <w:sz w:val="22"/>
          <w:szCs w:val="22"/>
          <w:u w:val="single"/>
          <w:lang w:val="en-GB"/>
        </w:rPr>
        <w:t>Where</w:t>
      </w:r>
      <w:proofErr w:type="gramEnd"/>
      <w:r w:rsidR="008904A0" w:rsidRPr="00D727FA">
        <w:rPr>
          <w:rFonts w:ascii="Tahoma" w:hAnsi="Tahoma" w:cs="Tahoma"/>
          <w:bCs/>
          <w:spacing w:val="-10"/>
          <w:w w:val="105"/>
          <w:sz w:val="22"/>
          <w:szCs w:val="22"/>
          <w:u w:val="single"/>
          <w:lang w:val="en-GB"/>
        </w:rPr>
        <w:t xml:space="preserve"> </w:t>
      </w:r>
      <w:r w:rsidR="008904A0" w:rsidRPr="003657C1">
        <w:rPr>
          <w:rFonts w:ascii="Tahoma" w:hAnsi="Tahoma" w:cs="Tahoma"/>
          <w:bCs/>
          <w:i/>
          <w:spacing w:val="-10"/>
          <w:w w:val="105"/>
          <w:sz w:val="22"/>
          <w:szCs w:val="22"/>
          <w:u w:val="single"/>
          <w:lang w:val="en-GB"/>
        </w:rPr>
        <w:t>must</w:t>
      </w:r>
      <w:r w:rsidR="008904A0" w:rsidRPr="00D727FA">
        <w:rPr>
          <w:rFonts w:ascii="Tahoma" w:hAnsi="Tahoma" w:cs="Tahoma"/>
          <w:bCs/>
          <w:spacing w:val="-10"/>
          <w:w w:val="105"/>
          <w:sz w:val="22"/>
          <w:szCs w:val="22"/>
          <w:u w:val="single"/>
          <w:lang w:val="en-GB"/>
        </w:rPr>
        <w:t xml:space="preserve"> I rely on consent</w:t>
      </w:r>
      <w:r>
        <w:rPr>
          <w:rFonts w:ascii="Tahoma" w:hAnsi="Tahoma" w:cs="Tahoma"/>
          <w:bCs/>
          <w:spacing w:val="-10"/>
          <w:w w:val="105"/>
          <w:sz w:val="22"/>
          <w:szCs w:val="22"/>
          <w:u w:val="single"/>
          <w:lang w:val="en-GB"/>
        </w:rPr>
        <w:t>?</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u w:val="single"/>
          <w:lang w:val="en-GB"/>
        </w:rPr>
      </w:pP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 xml:space="preserve">Under the GDPR you </w:t>
      </w:r>
      <w:r w:rsidRPr="00D727FA">
        <w:rPr>
          <w:rFonts w:ascii="Tahoma" w:hAnsi="Tahoma" w:cs="Tahoma"/>
          <w:bCs/>
          <w:i/>
          <w:spacing w:val="-10"/>
          <w:w w:val="105"/>
          <w:sz w:val="22"/>
          <w:szCs w:val="22"/>
          <w:lang w:val="en-GB"/>
        </w:rPr>
        <w:t>must</w:t>
      </w:r>
      <w:r w:rsidRPr="00D727FA">
        <w:rPr>
          <w:rFonts w:ascii="Tahoma" w:hAnsi="Tahoma" w:cs="Tahoma"/>
          <w:bCs/>
          <w:spacing w:val="-10"/>
          <w:w w:val="105"/>
          <w:sz w:val="22"/>
          <w:szCs w:val="22"/>
          <w:lang w:val="en-GB"/>
        </w:rPr>
        <w:t xml:space="preserve"> rely on consent where you are processing ‘sensitive personal data’</w:t>
      </w:r>
      <w:r w:rsidR="009C2C2E">
        <w:rPr>
          <w:rFonts w:ascii="Tahoma" w:hAnsi="Tahoma" w:cs="Tahoma"/>
          <w:bCs/>
          <w:spacing w:val="-10"/>
          <w:w w:val="105"/>
          <w:sz w:val="22"/>
          <w:szCs w:val="22"/>
          <w:lang w:val="en-GB"/>
        </w:rPr>
        <w:t>.</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Sensitive personal data includes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rsidR="008904A0" w:rsidRPr="00D727FA" w:rsidRDefault="008904A0" w:rsidP="008904A0">
      <w:pPr>
        <w:pStyle w:val="Style1"/>
        <w:tabs>
          <w:tab w:val="left" w:pos="567"/>
        </w:tabs>
        <w:kinsoku w:val="0"/>
        <w:spacing w:line="360" w:lineRule="auto"/>
        <w:jc w:val="both"/>
        <w:rPr>
          <w:rFonts w:ascii="Tahoma" w:hAnsi="Tahoma" w:cs="Tahoma"/>
          <w:bCs/>
          <w:spacing w:val="-10"/>
          <w:w w:val="105"/>
          <w:sz w:val="22"/>
          <w:szCs w:val="22"/>
          <w:lang w:val="en-GB"/>
        </w:rPr>
      </w:pPr>
    </w:p>
    <w:p w:rsidR="00D727FA" w:rsidRDefault="00D727FA" w:rsidP="008904A0">
      <w:pPr>
        <w:pStyle w:val="Style1"/>
        <w:tabs>
          <w:tab w:val="left" w:pos="567"/>
        </w:tabs>
        <w:kinsoku w:val="0"/>
        <w:spacing w:line="360" w:lineRule="auto"/>
        <w:jc w:val="both"/>
        <w:rPr>
          <w:rFonts w:ascii="Tahoma" w:hAnsi="Tahoma" w:cs="Tahoma"/>
          <w:bCs/>
          <w:spacing w:val="-10"/>
          <w:w w:val="105"/>
          <w:sz w:val="22"/>
          <w:szCs w:val="22"/>
          <w:lang w:val="en-GB"/>
        </w:rPr>
      </w:pPr>
      <w:r>
        <w:rPr>
          <w:rFonts w:ascii="Tahoma" w:hAnsi="Tahoma" w:cs="Tahoma"/>
          <w:bCs/>
          <w:spacing w:val="-10"/>
          <w:w w:val="105"/>
          <w:sz w:val="22"/>
          <w:szCs w:val="22"/>
          <w:lang w:val="en-GB"/>
        </w:rPr>
        <w:t xml:space="preserve">The </w:t>
      </w:r>
      <w:r w:rsidR="00130138">
        <w:rPr>
          <w:rFonts w:ascii="Tahoma" w:hAnsi="Tahoma" w:cs="Tahoma"/>
          <w:bCs/>
          <w:spacing w:val="-10"/>
          <w:w w:val="105"/>
          <w:sz w:val="22"/>
          <w:szCs w:val="22"/>
          <w:lang w:val="en-GB"/>
        </w:rPr>
        <w:t xml:space="preserve">Information Commissioner’s Office have stated </w:t>
      </w:r>
      <w:proofErr w:type="gramStart"/>
      <w:r w:rsidR="00130138">
        <w:rPr>
          <w:rFonts w:ascii="Tahoma" w:hAnsi="Tahoma" w:cs="Tahoma"/>
          <w:bCs/>
          <w:spacing w:val="-10"/>
          <w:w w:val="105"/>
          <w:sz w:val="22"/>
          <w:szCs w:val="22"/>
          <w:lang w:val="en-GB"/>
        </w:rPr>
        <w:t>that  where</w:t>
      </w:r>
      <w:proofErr w:type="gramEnd"/>
      <w:r w:rsidR="00130138">
        <w:rPr>
          <w:rFonts w:ascii="Tahoma" w:hAnsi="Tahoma" w:cs="Tahoma"/>
          <w:bCs/>
          <w:spacing w:val="-10"/>
          <w:w w:val="105"/>
          <w:sz w:val="22"/>
          <w:szCs w:val="22"/>
          <w:lang w:val="en-GB"/>
        </w:rPr>
        <w:t xml:space="preserve"> there is a significant imbalance</w:t>
      </w:r>
      <w:r w:rsidR="009C2C2E">
        <w:rPr>
          <w:rFonts w:ascii="Tahoma" w:hAnsi="Tahoma" w:cs="Tahoma"/>
          <w:bCs/>
          <w:spacing w:val="-10"/>
          <w:w w:val="105"/>
          <w:sz w:val="22"/>
          <w:szCs w:val="22"/>
          <w:lang w:val="en-GB"/>
        </w:rPr>
        <w:t xml:space="preserve"> in power, such as the employer/</w:t>
      </w:r>
      <w:r w:rsidR="00130138">
        <w:rPr>
          <w:rFonts w:ascii="Tahoma" w:hAnsi="Tahoma" w:cs="Tahoma"/>
          <w:bCs/>
          <w:spacing w:val="-10"/>
          <w:w w:val="105"/>
          <w:sz w:val="22"/>
          <w:szCs w:val="22"/>
          <w:lang w:val="en-GB"/>
        </w:rPr>
        <w:t xml:space="preserve">employee relationship, </w:t>
      </w:r>
      <w:r w:rsidR="006F21E8" w:rsidRPr="00D727FA">
        <w:rPr>
          <w:rFonts w:ascii="Tahoma" w:hAnsi="Tahoma" w:cs="Tahoma"/>
          <w:bCs/>
          <w:spacing w:val="-10"/>
          <w:w w:val="105"/>
          <w:sz w:val="22"/>
          <w:szCs w:val="22"/>
          <w:lang w:val="en-GB"/>
        </w:rPr>
        <w:t xml:space="preserve">there </w:t>
      </w:r>
      <w:r w:rsidR="00130138">
        <w:rPr>
          <w:rFonts w:ascii="Tahoma" w:hAnsi="Tahoma" w:cs="Tahoma"/>
          <w:bCs/>
          <w:spacing w:val="-10"/>
          <w:w w:val="105"/>
          <w:sz w:val="22"/>
          <w:szCs w:val="22"/>
          <w:lang w:val="en-GB"/>
        </w:rPr>
        <w:t>will</w:t>
      </w:r>
      <w:r w:rsidR="006F21E8" w:rsidRPr="00D727FA">
        <w:rPr>
          <w:rFonts w:ascii="Tahoma" w:hAnsi="Tahoma" w:cs="Tahoma"/>
          <w:bCs/>
          <w:spacing w:val="-10"/>
          <w:w w:val="105"/>
          <w:sz w:val="22"/>
          <w:szCs w:val="22"/>
          <w:lang w:val="en-GB"/>
        </w:rPr>
        <w:t xml:space="preserve"> be </w:t>
      </w:r>
      <w:r w:rsidR="00130138">
        <w:rPr>
          <w:rFonts w:ascii="Tahoma" w:hAnsi="Tahoma" w:cs="Tahoma"/>
          <w:bCs/>
          <w:spacing w:val="-10"/>
          <w:w w:val="105"/>
          <w:sz w:val="22"/>
          <w:szCs w:val="22"/>
          <w:lang w:val="en-GB"/>
        </w:rPr>
        <w:t xml:space="preserve">significant </w:t>
      </w:r>
      <w:r w:rsidR="006F21E8" w:rsidRPr="00D727FA">
        <w:rPr>
          <w:rFonts w:ascii="Tahoma" w:hAnsi="Tahoma" w:cs="Tahoma"/>
          <w:bCs/>
          <w:spacing w:val="-10"/>
          <w:w w:val="105"/>
          <w:sz w:val="22"/>
          <w:szCs w:val="22"/>
          <w:lang w:val="en-GB"/>
        </w:rPr>
        <w:t xml:space="preserve">difficulties in relying on </w:t>
      </w:r>
      <w:r w:rsidR="006F21E8" w:rsidRPr="00D727FA">
        <w:rPr>
          <w:rFonts w:ascii="Tahoma" w:hAnsi="Tahoma" w:cs="Tahoma"/>
          <w:bCs/>
          <w:spacing w:val="-10"/>
          <w:w w:val="105"/>
          <w:sz w:val="22"/>
          <w:szCs w:val="22"/>
          <w:lang w:val="en-GB"/>
        </w:rPr>
        <w:lastRenderedPageBreak/>
        <w:t>consent</w:t>
      </w:r>
      <w:r>
        <w:rPr>
          <w:rFonts w:ascii="Tahoma" w:hAnsi="Tahoma" w:cs="Tahoma"/>
          <w:bCs/>
          <w:spacing w:val="-10"/>
          <w:w w:val="105"/>
          <w:sz w:val="22"/>
          <w:szCs w:val="22"/>
          <w:lang w:val="en-GB"/>
        </w:rPr>
        <w:t xml:space="preserve"> (save in very specific areas as above where specific consent may be obtained)</w:t>
      </w:r>
      <w:r w:rsidR="00130138">
        <w:rPr>
          <w:rFonts w:ascii="Tahoma" w:hAnsi="Tahoma" w:cs="Tahoma"/>
          <w:bCs/>
          <w:spacing w:val="-10"/>
          <w:w w:val="105"/>
          <w:sz w:val="22"/>
          <w:szCs w:val="22"/>
          <w:lang w:val="en-GB"/>
        </w:rPr>
        <w:t>,</w:t>
      </w:r>
      <w:r>
        <w:rPr>
          <w:rFonts w:ascii="Tahoma" w:hAnsi="Tahoma" w:cs="Tahoma"/>
          <w:bCs/>
          <w:spacing w:val="-10"/>
          <w:w w:val="105"/>
          <w:sz w:val="22"/>
          <w:szCs w:val="22"/>
          <w:lang w:val="en-GB"/>
        </w:rPr>
        <w:t xml:space="preserve"> and</w:t>
      </w:r>
      <w:r w:rsidR="006F21E8" w:rsidRPr="00D727FA">
        <w:rPr>
          <w:rFonts w:ascii="Tahoma" w:hAnsi="Tahoma" w:cs="Tahoma"/>
          <w:bCs/>
          <w:spacing w:val="-10"/>
          <w:w w:val="105"/>
          <w:sz w:val="22"/>
          <w:szCs w:val="22"/>
          <w:lang w:val="en-GB"/>
        </w:rPr>
        <w:t xml:space="preserve"> that an employer may be better off relying upon the lawful processing categories in (b), (c), (d) and (f) above in respect of employee data.  </w:t>
      </w:r>
      <w:r w:rsidR="00130138">
        <w:rPr>
          <w:rFonts w:ascii="Tahoma" w:hAnsi="Tahoma" w:cs="Tahoma"/>
          <w:bCs/>
          <w:spacing w:val="-10"/>
          <w:w w:val="105"/>
          <w:sz w:val="22"/>
          <w:szCs w:val="22"/>
          <w:lang w:val="en-GB"/>
        </w:rPr>
        <w:t>In practice there are significant benefits in this approach.</w:t>
      </w:r>
    </w:p>
    <w:p w:rsidR="003F01AC" w:rsidRDefault="003F01AC" w:rsidP="008904A0">
      <w:pPr>
        <w:pStyle w:val="Style1"/>
        <w:tabs>
          <w:tab w:val="left" w:pos="567"/>
        </w:tabs>
        <w:kinsoku w:val="0"/>
        <w:spacing w:line="360" w:lineRule="auto"/>
        <w:jc w:val="both"/>
        <w:rPr>
          <w:rFonts w:ascii="Tahoma" w:hAnsi="Tahoma" w:cs="Tahoma"/>
          <w:bCs/>
          <w:spacing w:val="-10"/>
          <w:w w:val="105"/>
          <w:sz w:val="22"/>
          <w:szCs w:val="22"/>
          <w:lang w:val="en-GB"/>
        </w:rPr>
      </w:pPr>
    </w:p>
    <w:p w:rsidR="008904A0" w:rsidRPr="00D727FA" w:rsidRDefault="00130138" w:rsidP="008904A0">
      <w:pPr>
        <w:pStyle w:val="Style1"/>
        <w:tabs>
          <w:tab w:val="left" w:pos="567"/>
        </w:tabs>
        <w:kinsoku w:val="0"/>
        <w:spacing w:line="360" w:lineRule="auto"/>
        <w:jc w:val="both"/>
        <w:rPr>
          <w:rFonts w:ascii="Tahoma" w:hAnsi="Tahoma" w:cs="Tahoma"/>
          <w:bCs/>
          <w:spacing w:val="-10"/>
          <w:w w:val="105"/>
          <w:sz w:val="22"/>
          <w:szCs w:val="22"/>
          <w:lang w:val="en-GB"/>
        </w:rPr>
      </w:pPr>
      <w:r>
        <w:rPr>
          <w:rFonts w:ascii="Tahoma" w:hAnsi="Tahoma" w:cs="Tahoma"/>
          <w:bCs/>
          <w:spacing w:val="-10"/>
          <w:w w:val="105"/>
          <w:sz w:val="22"/>
          <w:szCs w:val="22"/>
          <w:lang w:val="en-GB"/>
        </w:rPr>
        <w:t xml:space="preserve">The trick will be to correctly communicate the grounds to your employees. </w:t>
      </w:r>
      <w:r w:rsidR="006F21E8" w:rsidRPr="00D727FA">
        <w:rPr>
          <w:rFonts w:ascii="Tahoma" w:hAnsi="Tahoma" w:cs="Tahoma"/>
          <w:bCs/>
          <w:spacing w:val="-10"/>
          <w:w w:val="105"/>
          <w:sz w:val="22"/>
          <w:szCs w:val="22"/>
          <w:lang w:val="en-GB"/>
        </w:rPr>
        <w:t xml:space="preserve">We have created a template data protection policy under GDPR for clients to use and adapt which follows </w:t>
      </w:r>
      <w:r w:rsidR="003657C1">
        <w:rPr>
          <w:rFonts w:ascii="Tahoma" w:hAnsi="Tahoma" w:cs="Tahoma"/>
          <w:bCs/>
          <w:spacing w:val="-10"/>
          <w:w w:val="105"/>
          <w:sz w:val="22"/>
          <w:szCs w:val="22"/>
          <w:lang w:val="en-GB"/>
        </w:rPr>
        <w:t xml:space="preserve">lawful grounds for </w:t>
      </w:r>
      <w:r w:rsidR="006F21E8" w:rsidRPr="00D727FA">
        <w:rPr>
          <w:rFonts w:ascii="Tahoma" w:hAnsi="Tahoma" w:cs="Tahoma"/>
          <w:bCs/>
          <w:spacing w:val="-10"/>
          <w:w w:val="105"/>
          <w:sz w:val="22"/>
          <w:szCs w:val="22"/>
          <w:lang w:val="en-GB"/>
        </w:rPr>
        <w:t>processing other than consent.</w:t>
      </w:r>
    </w:p>
    <w:p w:rsidR="006F21E8" w:rsidRPr="00D727FA" w:rsidRDefault="006F21E8" w:rsidP="008904A0">
      <w:pPr>
        <w:pStyle w:val="Style1"/>
        <w:tabs>
          <w:tab w:val="left" w:pos="567"/>
        </w:tabs>
        <w:kinsoku w:val="0"/>
        <w:spacing w:line="360" w:lineRule="auto"/>
        <w:jc w:val="both"/>
        <w:rPr>
          <w:rFonts w:ascii="Tahoma" w:hAnsi="Tahoma" w:cs="Tahoma"/>
          <w:bCs/>
          <w:spacing w:val="-10"/>
          <w:w w:val="105"/>
          <w:sz w:val="22"/>
          <w:szCs w:val="22"/>
          <w:lang w:val="en-GB"/>
        </w:rPr>
      </w:pPr>
    </w:p>
    <w:p w:rsidR="006F21E8" w:rsidRPr="00D727FA" w:rsidRDefault="006F21E8" w:rsidP="008904A0">
      <w:pPr>
        <w:pStyle w:val="Style1"/>
        <w:tabs>
          <w:tab w:val="left" w:pos="567"/>
        </w:tabs>
        <w:kinsoku w:val="0"/>
        <w:spacing w:line="360" w:lineRule="auto"/>
        <w:jc w:val="both"/>
        <w:rPr>
          <w:rFonts w:ascii="Tahoma" w:hAnsi="Tahoma" w:cs="Tahoma"/>
          <w:b/>
          <w:bCs/>
          <w:spacing w:val="-10"/>
          <w:w w:val="105"/>
          <w:sz w:val="22"/>
          <w:szCs w:val="22"/>
          <w:lang w:val="en-GB"/>
        </w:rPr>
      </w:pPr>
      <w:r w:rsidRPr="00D727FA">
        <w:rPr>
          <w:rFonts w:ascii="Tahoma" w:hAnsi="Tahoma" w:cs="Tahoma"/>
          <w:b/>
          <w:bCs/>
          <w:spacing w:val="-10"/>
          <w:w w:val="105"/>
          <w:sz w:val="22"/>
          <w:szCs w:val="22"/>
          <w:lang w:val="en-GB"/>
        </w:rPr>
        <w:t>(c)</w:t>
      </w:r>
      <w:r w:rsidRPr="00D727FA">
        <w:rPr>
          <w:rFonts w:ascii="Tahoma" w:hAnsi="Tahoma" w:cs="Tahoma"/>
          <w:b/>
          <w:bCs/>
          <w:spacing w:val="-10"/>
          <w:w w:val="105"/>
          <w:sz w:val="22"/>
          <w:szCs w:val="22"/>
          <w:lang w:val="en-GB"/>
        </w:rPr>
        <w:tab/>
        <w:t>Review of contracts and policies</w:t>
      </w:r>
    </w:p>
    <w:p w:rsidR="00D727FA" w:rsidRPr="00D727FA" w:rsidRDefault="00D727FA" w:rsidP="008904A0">
      <w:pPr>
        <w:pStyle w:val="Style1"/>
        <w:tabs>
          <w:tab w:val="left" w:pos="567"/>
        </w:tabs>
        <w:kinsoku w:val="0"/>
        <w:spacing w:line="360" w:lineRule="auto"/>
        <w:jc w:val="both"/>
        <w:rPr>
          <w:rFonts w:ascii="Tahoma" w:hAnsi="Tahoma" w:cs="Tahoma"/>
          <w:bCs/>
          <w:spacing w:val="-10"/>
          <w:w w:val="105"/>
          <w:sz w:val="22"/>
          <w:szCs w:val="22"/>
          <w:lang w:val="en-GB"/>
        </w:rPr>
      </w:pPr>
    </w:p>
    <w:p w:rsidR="006F21E8" w:rsidRPr="00D727FA" w:rsidRDefault="006F21E8" w:rsidP="008904A0">
      <w:pPr>
        <w:pStyle w:val="Style1"/>
        <w:tabs>
          <w:tab w:val="left" w:pos="567"/>
        </w:tabs>
        <w:kinsoku w:val="0"/>
        <w:spacing w:line="360" w:lineRule="auto"/>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 xml:space="preserve">The GDPR will mean HR need to review and if necessary update employment law and HR documentation </w:t>
      </w:r>
      <w:r w:rsidR="003657C1">
        <w:rPr>
          <w:rFonts w:ascii="Tahoma" w:hAnsi="Tahoma" w:cs="Tahoma"/>
          <w:bCs/>
          <w:spacing w:val="-10"/>
          <w:w w:val="105"/>
          <w:sz w:val="22"/>
          <w:szCs w:val="22"/>
          <w:lang w:val="en-GB"/>
        </w:rPr>
        <w:t xml:space="preserve">that </w:t>
      </w:r>
      <w:r w:rsidRPr="00D727FA">
        <w:rPr>
          <w:rFonts w:ascii="Tahoma" w:hAnsi="Tahoma" w:cs="Tahoma"/>
          <w:bCs/>
          <w:spacing w:val="-10"/>
          <w:w w:val="105"/>
          <w:sz w:val="22"/>
          <w:szCs w:val="22"/>
          <w:lang w:val="en-GB"/>
        </w:rPr>
        <w:t>you hold</w:t>
      </w:r>
      <w:r w:rsidR="003657C1">
        <w:rPr>
          <w:rFonts w:ascii="Tahoma" w:hAnsi="Tahoma" w:cs="Tahoma"/>
          <w:bCs/>
          <w:spacing w:val="-10"/>
          <w:w w:val="105"/>
          <w:sz w:val="22"/>
          <w:szCs w:val="22"/>
          <w:lang w:val="en-GB"/>
        </w:rPr>
        <w:t xml:space="preserve">.  In </w:t>
      </w:r>
      <w:r w:rsidRPr="00D727FA">
        <w:rPr>
          <w:rFonts w:ascii="Tahoma" w:hAnsi="Tahoma" w:cs="Tahoma"/>
          <w:bCs/>
          <w:spacing w:val="-10"/>
          <w:w w:val="105"/>
          <w:sz w:val="22"/>
          <w:szCs w:val="22"/>
          <w:lang w:val="en-GB"/>
        </w:rPr>
        <w:t>particular the following may be considered</w:t>
      </w:r>
      <w:r w:rsidR="00D727FA">
        <w:rPr>
          <w:rFonts w:ascii="Tahoma" w:hAnsi="Tahoma" w:cs="Tahoma"/>
          <w:bCs/>
          <w:spacing w:val="-10"/>
          <w:w w:val="105"/>
          <w:sz w:val="22"/>
          <w:szCs w:val="22"/>
          <w:lang w:val="en-GB"/>
        </w:rPr>
        <w:t xml:space="preserve"> (not an exhaustive list)</w:t>
      </w:r>
      <w:r w:rsidRPr="00D727FA">
        <w:rPr>
          <w:rFonts w:ascii="Tahoma" w:hAnsi="Tahoma" w:cs="Tahoma"/>
          <w:bCs/>
          <w:spacing w:val="-10"/>
          <w:w w:val="105"/>
          <w:sz w:val="22"/>
          <w:szCs w:val="22"/>
          <w:lang w:val="en-GB"/>
        </w:rPr>
        <w:t>:</w:t>
      </w:r>
    </w:p>
    <w:p w:rsidR="006F21E8" w:rsidRPr="00D727FA" w:rsidRDefault="006F21E8" w:rsidP="008904A0">
      <w:pPr>
        <w:pStyle w:val="Style1"/>
        <w:tabs>
          <w:tab w:val="left" w:pos="567"/>
        </w:tabs>
        <w:kinsoku w:val="0"/>
        <w:spacing w:line="360" w:lineRule="auto"/>
        <w:jc w:val="both"/>
        <w:rPr>
          <w:rFonts w:ascii="Tahoma" w:hAnsi="Tahoma" w:cs="Tahoma"/>
          <w:bCs/>
          <w:spacing w:val="-10"/>
          <w:w w:val="105"/>
          <w:sz w:val="22"/>
          <w:szCs w:val="22"/>
          <w:lang w:val="en-GB"/>
        </w:rPr>
      </w:pPr>
    </w:p>
    <w:p w:rsidR="006F21E8" w:rsidRPr="00D727FA" w:rsidRDefault="006F21E8" w:rsidP="0076420D">
      <w:pPr>
        <w:pStyle w:val="Style1"/>
        <w:tabs>
          <w:tab w:val="left" w:pos="567"/>
        </w:tabs>
        <w:kinsoku w:val="0"/>
        <w:spacing w:line="360" w:lineRule="auto"/>
        <w:ind w:left="567"/>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i.</w:t>
      </w:r>
      <w:r w:rsidRPr="00D727FA">
        <w:rPr>
          <w:rFonts w:ascii="Tahoma" w:hAnsi="Tahoma" w:cs="Tahoma"/>
          <w:bCs/>
          <w:spacing w:val="-10"/>
          <w:w w:val="105"/>
          <w:sz w:val="22"/>
          <w:szCs w:val="22"/>
          <w:lang w:val="en-GB"/>
        </w:rPr>
        <w:tab/>
      </w:r>
      <w:r w:rsidR="009C2C2E">
        <w:rPr>
          <w:rFonts w:ascii="Tahoma" w:hAnsi="Tahoma" w:cs="Tahoma"/>
          <w:bCs/>
          <w:spacing w:val="-10"/>
          <w:w w:val="105"/>
          <w:sz w:val="22"/>
          <w:szCs w:val="22"/>
          <w:lang w:val="en-GB"/>
        </w:rPr>
        <w:tab/>
      </w:r>
      <w:r w:rsidRPr="00D727FA">
        <w:rPr>
          <w:rFonts w:ascii="Tahoma" w:hAnsi="Tahoma" w:cs="Tahoma"/>
          <w:bCs/>
          <w:spacing w:val="-10"/>
          <w:w w:val="105"/>
          <w:sz w:val="22"/>
          <w:szCs w:val="22"/>
          <w:lang w:val="en-GB"/>
        </w:rPr>
        <w:t xml:space="preserve">If you are not relying on consent </w:t>
      </w:r>
      <w:r w:rsidR="00D727FA">
        <w:rPr>
          <w:rFonts w:ascii="Tahoma" w:hAnsi="Tahoma" w:cs="Tahoma"/>
          <w:bCs/>
          <w:spacing w:val="-10"/>
          <w:w w:val="105"/>
          <w:sz w:val="22"/>
          <w:szCs w:val="22"/>
          <w:lang w:val="en-GB"/>
        </w:rPr>
        <w:t>under the GDPR, but</w:t>
      </w:r>
      <w:r w:rsidRPr="00D727FA">
        <w:rPr>
          <w:rFonts w:ascii="Tahoma" w:hAnsi="Tahoma" w:cs="Tahoma"/>
          <w:bCs/>
          <w:spacing w:val="-10"/>
          <w:w w:val="105"/>
          <w:sz w:val="22"/>
          <w:szCs w:val="22"/>
          <w:lang w:val="en-GB"/>
        </w:rPr>
        <w:t xml:space="preserve"> have previously d</w:t>
      </w:r>
      <w:r w:rsidR="00750C13">
        <w:rPr>
          <w:rFonts w:ascii="Tahoma" w:hAnsi="Tahoma" w:cs="Tahoma"/>
          <w:bCs/>
          <w:spacing w:val="-10"/>
          <w:w w:val="105"/>
          <w:sz w:val="22"/>
          <w:szCs w:val="22"/>
          <w:lang w:val="en-GB"/>
        </w:rPr>
        <w:t>one so in contracts of employment</w:t>
      </w:r>
      <w:r w:rsidRPr="00D727FA">
        <w:rPr>
          <w:rFonts w:ascii="Tahoma" w:hAnsi="Tahoma" w:cs="Tahoma"/>
          <w:bCs/>
          <w:spacing w:val="-10"/>
          <w:w w:val="105"/>
          <w:sz w:val="22"/>
          <w:szCs w:val="22"/>
          <w:lang w:val="en-GB"/>
        </w:rPr>
        <w:t xml:space="preserve"> under the Data Protection Act</w:t>
      </w:r>
      <w:r w:rsidR="00D727FA">
        <w:rPr>
          <w:rFonts w:ascii="Tahoma" w:hAnsi="Tahoma" w:cs="Tahoma"/>
          <w:bCs/>
          <w:spacing w:val="-10"/>
          <w:w w:val="105"/>
          <w:sz w:val="22"/>
          <w:szCs w:val="22"/>
          <w:lang w:val="en-GB"/>
        </w:rPr>
        <w:t xml:space="preserve"> 1998</w:t>
      </w:r>
      <w:r w:rsidRPr="00D727FA">
        <w:rPr>
          <w:rFonts w:ascii="Tahoma" w:hAnsi="Tahoma" w:cs="Tahoma"/>
          <w:bCs/>
          <w:spacing w:val="-10"/>
          <w:w w:val="105"/>
          <w:sz w:val="22"/>
          <w:szCs w:val="22"/>
          <w:lang w:val="en-GB"/>
        </w:rPr>
        <w:t>, such clauses will probably need to be removed from contractual documentation for new starters and with those employees who have existing clauses</w:t>
      </w:r>
      <w:r w:rsidR="003657C1">
        <w:rPr>
          <w:rFonts w:ascii="Tahoma" w:hAnsi="Tahoma" w:cs="Tahoma"/>
          <w:bCs/>
          <w:spacing w:val="-10"/>
          <w:w w:val="105"/>
          <w:sz w:val="22"/>
          <w:szCs w:val="22"/>
          <w:lang w:val="en-GB"/>
        </w:rPr>
        <w:t>,</w:t>
      </w:r>
      <w:r w:rsidRPr="00D727FA">
        <w:rPr>
          <w:rFonts w:ascii="Tahoma" w:hAnsi="Tahoma" w:cs="Tahoma"/>
          <w:bCs/>
          <w:spacing w:val="-10"/>
          <w:w w:val="105"/>
          <w:sz w:val="22"/>
          <w:szCs w:val="22"/>
          <w:lang w:val="en-GB"/>
        </w:rPr>
        <w:t xml:space="preserve"> specific communications given by the employer making clear that you are no longer relying on consent </w:t>
      </w:r>
      <w:r w:rsidR="00D727FA">
        <w:rPr>
          <w:rFonts w:ascii="Tahoma" w:hAnsi="Tahoma" w:cs="Tahoma"/>
          <w:bCs/>
          <w:spacing w:val="-10"/>
          <w:w w:val="105"/>
          <w:sz w:val="22"/>
          <w:szCs w:val="22"/>
          <w:lang w:val="en-GB"/>
        </w:rPr>
        <w:t>(</w:t>
      </w:r>
      <w:r w:rsidRPr="00D727FA">
        <w:rPr>
          <w:rFonts w:ascii="Tahoma" w:hAnsi="Tahoma" w:cs="Tahoma"/>
          <w:bCs/>
          <w:spacing w:val="-10"/>
          <w:w w:val="105"/>
          <w:sz w:val="22"/>
          <w:szCs w:val="22"/>
          <w:lang w:val="en-GB"/>
        </w:rPr>
        <w:t>under clause X of their contract</w:t>
      </w:r>
      <w:r w:rsidR="00D727FA">
        <w:rPr>
          <w:rFonts w:ascii="Tahoma" w:hAnsi="Tahoma" w:cs="Tahoma"/>
          <w:bCs/>
          <w:spacing w:val="-10"/>
          <w:w w:val="105"/>
          <w:sz w:val="22"/>
          <w:szCs w:val="22"/>
          <w:lang w:val="en-GB"/>
        </w:rPr>
        <w:t>)</w:t>
      </w:r>
      <w:r w:rsidRPr="00D727FA">
        <w:rPr>
          <w:rFonts w:ascii="Tahoma" w:hAnsi="Tahoma" w:cs="Tahoma"/>
          <w:bCs/>
          <w:spacing w:val="-10"/>
          <w:w w:val="105"/>
          <w:sz w:val="22"/>
          <w:szCs w:val="22"/>
          <w:lang w:val="en-GB"/>
        </w:rPr>
        <w:t xml:space="preserve"> but setting out the new basis upon which day</w:t>
      </w:r>
      <w:r w:rsidR="008A2377" w:rsidRPr="00D727FA">
        <w:rPr>
          <w:rFonts w:ascii="Tahoma" w:hAnsi="Tahoma" w:cs="Tahoma"/>
          <w:bCs/>
          <w:spacing w:val="-10"/>
          <w:w w:val="105"/>
          <w:sz w:val="22"/>
          <w:szCs w:val="22"/>
          <w:lang w:val="en-GB"/>
        </w:rPr>
        <w:t xml:space="preserve"> the data is being held and processed and referring to your new policies.</w:t>
      </w:r>
    </w:p>
    <w:p w:rsidR="008A2377" w:rsidRPr="00D727FA" w:rsidRDefault="008A2377" w:rsidP="0076420D">
      <w:pPr>
        <w:pStyle w:val="Style1"/>
        <w:tabs>
          <w:tab w:val="left" w:pos="567"/>
        </w:tabs>
        <w:kinsoku w:val="0"/>
        <w:spacing w:line="360" w:lineRule="auto"/>
        <w:ind w:left="567"/>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ii.</w:t>
      </w:r>
      <w:r w:rsidRPr="00D727FA">
        <w:rPr>
          <w:rFonts w:ascii="Tahoma" w:hAnsi="Tahoma" w:cs="Tahoma"/>
          <w:bCs/>
          <w:spacing w:val="-10"/>
          <w:w w:val="105"/>
          <w:sz w:val="22"/>
          <w:szCs w:val="22"/>
          <w:lang w:val="en-GB"/>
        </w:rPr>
        <w:tab/>
        <w:t xml:space="preserve">You will need to update your data protection policies and references to the new requirements and if necessary </w:t>
      </w:r>
      <w:r w:rsidR="003657C1">
        <w:rPr>
          <w:rFonts w:ascii="Tahoma" w:hAnsi="Tahoma" w:cs="Tahoma"/>
          <w:bCs/>
          <w:spacing w:val="-10"/>
          <w:w w:val="105"/>
          <w:sz w:val="22"/>
          <w:szCs w:val="22"/>
          <w:lang w:val="en-GB"/>
        </w:rPr>
        <w:t>introduce a new data protection policy that is compliant with the GDPR</w:t>
      </w:r>
      <w:r w:rsidRPr="00D727FA">
        <w:rPr>
          <w:rFonts w:ascii="Tahoma" w:hAnsi="Tahoma" w:cs="Tahoma"/>
          <w:bCs/>
          <w:spacing w:val="-10"/>
          <w:w w:val="105"/>
          <w:sz w:val="22"/>
          <w:szCs w:val="22"/>
          <w:lang w:val="en-GB"/>
        </w:rPr>
        <w:t>.</w:t>
      </w:r>
    </w:p>
    <w:p w:rsidR="008A2377" w:rsidRPr="00D727FA" w:rsidRDefault="008A2377" w:rsidP="0076420D">
      <w:pPr>
        <w:pStyle w:val="Style1"/>
        <w:tabs>
          <w:tab w:val="left" w:pos="567"/>
        </w:tabs>
        <w:kinsoku w:val="0"/>
        <w:spacing w:line="360" w:lineRule="auto"/>
        <w:ind w:left="567"/>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iii.</w:t>
      </w:r>
      <w:r w:rsidRPr="00D727FA">
        <w:rPr>
          <w:rFonts w:ascii="Tahoma" w:hAnsi="Tahoma" w:cs="Tahoma"/>
          <w:bCs/>
          <w:spacing w:val="-10"/>
          <w:w w:val="105"/>
          <w:sz w:val="22"/>
          <w:szCs w:val="22"/>
          <w:lang w:val="en-GB"/>
        </w:rPr>
        <w:tab/>
        <w:t xml:space="preserve">You may need to consider new documents or amendments to </w:t>
      </w:r>
      <w:r w:rsidR="003657C1">
        <w:rPr>
          <w:rFonts w:ascii="Tahoma" w:hAnsi="Tahoma" w:cs="Tahoma"/>
          <w:bCs/>
          <w:spacing w:val="-10"/>
          <w:w w:val="105"/>
          <w:sz w:val="22"/>
          <w:szCs w:val="22"/>
          <w:lang w:val="en-GB"/>
        </w:rPr>
        <w:t>existing documents</w:t>
      </w:r>
      <w:r w:rsidRPr="00D727FA">
        <w:rPr>
          <w:rFonts w:ascii="Tahoma" w:hAnsi="Tahoma" w:cs="Tahoma"/>
          <w:bCs/>
          <w:spacing w:val="-10"/>
          <w:w w:val="105"/>
          <w:sz w:val="22"/>
          <w:szCs w:val="22"/>
          <w:lang w:val="en-GB"/>
        </w:rPr>
        <w:t xml:space="preserve"> such as your privacy notice.</w:t>
      </w:r>
    </w:p>
    <w:p w:rsidR="008A2377" w:rsidRPr="00D727FA" w:rsidRDefault="008A2377" w:rsidP="0076420D">
      <w:pPr>
        <w:pStyle w:val="Style1"/>
        <w:tabs>
          <w:tab w:val="left" w:pos="567"/>
        </w:tabs>
        <w:kinsoku w:val="0"/>
        <w:spacing w:line="360" w:lineRule="auto"/>
        <w:ind w:left="567"/>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iv.</w:t>
      </w:r>
      <w:r w:rsidRPr="00D727FA">
        <w:rPr>
          <w:rFonts w:ascii="Tahoma" w:hAnsi="Tahoma" w:cs="Tahoma"/>
          <w:bCs/>
          <w:spacing w:val="-10"/>
          <w:w w:val="105"/>
          <w:sz w:val="22"/>
          <w:szCs w:val="22"/>
          <w:lang w:val="en-GB"/>
        </w:rPr>
        <w:tab/>
        <w:t>There are changes to the processing r</w:t>
      </w:r>
      <w:r w:rsidR="003657C1">
        <w:rPr>
          <w:rFonts w:ascii="Tahoma" w:hAnsi="Tahoma" w:cs="Tahoma"/>
          <w:bCs/>
          <w:spacing w:val="-10"/>
          <w:w w:val="105"/>
          <w:sz w:val="22"/>
          <w:szCs w:val="22"/>
          <w:lang w:val="en-GB"/>
        </w:rPr>
        <w:t>equirements for Subject Access R</w:t>
      </w:r>
      <w:r w:rsidRPr="00D727FA">
        <w:rPr>
          <w:rFonts w:ascii="Tahoma" w:hAnsi="Tahoma" w:cs="Tahoma"/>
          <w:bCs/>
          <w:spacing w:val="-10"/>
          <w:w w:val="105"/>
          <w:sz w:val="22"/>
          <w:szCs w:val="22"/>
          <w:lang w:val="en-GB"/>
        </w:rPr>
        <w:t>equest</w:t>
      </w:r>
      <w:r w:rsidR="003657C1">
        <w:rPr>
          <w:rFonts w:ascii="Tahoma" w:hAnsi="Tahoma" w:cs="Tahoma"/>
          <w:bCs/>
          <w:spacing w:val="-10"/>
          <w:w w:val="105"/>
          <w:sz w:val="22"/>
          <w:szCs w:val="22"/>
          <w:lang w:val="en-GB"/>
        </w:rPr>
        <w:t>s</w:t>
      </w:r>
      <w:r w:rsidRPr="00D727FA">
        <w:rPr>
          <w:rFonts w:ascii="Tahoma" w:hAnsi="Tahoma" w:cs="Tahoma"/>
          <w:bCs/>
          <w:spacing w:val="-10"/>
          <w:w w:val="105"/>
          <w:sz w:val="22"/>
          <w:szCs w:val="22"/>
          <w:lang w:val="en-GB"/>
        </w:rPr>
        <w:t xml:space="preserve"> under the GDPR so if you have particular policies or procedures relating to Subject Access Requests they will need to be updated.</w:t>
      </w:r>
    </w:p>
    <w:p w:rsidR="008A2377" w:rsidRPr="00D727FA" w:rsidRDefault="008A2377" w:rsidP="0076420D">
      <w:pPr>
        <w:pStyle w:val="Style1"/>
        <w:tabs>
          <w:tab w:val="left" w:pos="567"/>
        </w:tabs>
        <w:kinsoku w:val="0"/>
        <w:spacing w:line="360" w:lineRule="auto"/>
        <w:ind w:left="567"/>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v.</w:t>
      </w:r>
      <w:r w:rsidRPr="00D727FA">
        <w:rPr>
          <w:rFonts w:ascii="Tahoma" w:hAnsi="Tahoma" w:cs="Tahoma"/>
          <w:bCs/>
          <w:spacing w:val="-10"/>
          <w:w w:val="105"/>
          <w:sz w:val="22"/>
          <w:szCs w:val="22"/>
          <w:lang w:val="en-GB"/>
        </w:rPr>
        <w:tab/>
        <w:t xml:space="preserve">Many employers are putting together a firm data breach plan.  Under the GDPR there are strict requirements for reporting data </w:t>
      </w:r>
      <w:r w:rsidR="005D14CF" w:rsidRPr="00D727FA">
        <w:rPr>
          <w:rFonts w:ascii="Tahoma" w:hAnsi="Tahoma" w:cs="Tahoma"/>
          <w:bCs/>
          <w:spacing w:val="-10"/>
          <w:w w:val="105"/>
          <w:sz w:val="22"/>
          <w:szCs w:val="22"/>
          <w:lang w:val="en-GB"/>
        </w:rPr>
        <w:t>breaches,</w:t>
      </w:r>
      <w:r w:rsidRPr="00D727FA">
        <w:rPr>
          <w:rFonts w:ascii="Tahoma" w:hAnsi="Tahoma" w:cs="Tahoma"/>
          <w:bCs/>
          <w:spacing w:val="-10"/>
          <w:w w:val="105"/>
          <w:sz w:val="22"/>
          <w:szCs w:val="22"/>
          <w:lang w:val="en-GB"/>
        </w:rPr>
        <w:t xml:space="preserve"> so it is important that serious breaches are flagged and reported in the proper way.</w:t>
      </w:r>
    </w:p>
    <w:p w:rsidR="00D727FA" w:rsidRDefault="008A2377" w:rsidP="0076420D">
      <w:pPr>
        <w:pStyle w:val="Style1"/>
        <w:tabs>
          <w:tab w:val="left" w:pos="567"/>
        </w:tabs>
        <w:kinsoku w:val="0"/>
        <w:spacing w:line="360" w:lineRule="auto"/>
        <w:ind w:left="567"/>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vi.</w:t>
      </w:r>
      <w:r w:rsidRPr="00D727FA">
        <w:rPr>
          <w:rFonts w:ascii="Tahoma" w:hAnsi="Tahoma" w:cs="Tahoma"/>
          <w:bCs/>
          <w:spacing w:val="-10"/>
          <w:w w:val="105"/>
          <w:sz w:val="22"/>
          <w:szCs w:val="22"/>
          <w:lang w:val="en-GB"/>
        </w:rPr>
        <w:tab/>
        <w:t xml:space="preserve">Particular problem areas with data security in the employment law context can arise from homeworking and where data is transferred out of the office so IT may need to review </w:t>
      </w:r>
      <w:r w:rsidRPr="00D727FA">
        <w:rPr>
          <w:rFonts w:ascii="Tahoma" w:hAnsi="Tahoma" w:cs="Tahoma"/>
          <w:bCs/>
          <w:spacing w:val="-10"/>
          <w:w w:val="105"/>
          <w:sz w:val="22"/>
          <w:szCs w:val="22"/>
          <w:lang w:val="en-GB"/>
        </w:rPr>
        <w:lastRenderedPageBreak/>
        <w:t xml:space="preserve">regarding </w:t>
      </w:r>
      <w:r w:rsidR="009D14ED" w:rsidRPr="00D727FA">
        <w:rPr>
          <w:rFonts w:ascii="Tahoma" w:hAnsi="Tahoma" w:cs="Tahoma"/>
          <w:bCs/>
          <w:spacing w:val="-10"/>
          <w:w w:val="105"/>
          <w:sz w:val="22"/>
          <w:szCs w:val="22"/>
          <w:lang w:val="en-GB"/>
        </w:rPr>
        <w:t>protections, encryption etc.</w:t>
      </w:r>
    </w:p>
    <w:p w:rsidR="009D14ED" w:rsidRPr="00D727FA" w:rsidRDefault="00D727FA" w:rsidP="0076420D">
      <w:pPr>
        <w:pStyle w:val="Style1"/>
        <w:tabs>
          <w:tab w:val="left" w:pos="567"/>
        </w:tabs>
        <w:kinsoku w:val="0"/>
        <w:spacing w:line="360" w:lineRule="auto"/>
        <w:ind w:left="567"/>
        <w:jc w:val="both"/>
        <w:rPr>
          <w:rFonts w:ascii="Tahoma" w:hAnsi="Tahoma" w:cs="Tahoma"/>
          <w:bCs/>
          <w:spacing w:val="-10"/>
          <w:w w:val="105"/>
          <w:sz w:val="22"/>
          <w:szCs w:val="22"/>
          <w:lang w:val="en-GB"/>
        </w:rPr>
      </w:pPr>
      <w:r>
        <w:rPr>
          <w:rFonts w:ascii="Tahoma" w:hAnsi="Tahoma" w:cs="Tahoma"/>
          <w:bCs/>
          <w:spacing w:val="-10"/>
          <w:w w:val="105"/>
          <w:sz w:val="22"/>
          <w:szCs w:val="22"/>
          <w:lang w:val="en-GB"/>
        </w:rPr>
        <w:t>vii</w:t>
      </w:r>
      <w:r w:rsidR="009C2C2E">
        <w:rPr>
          <w:rFonts w:ascii="Tahoma" w:hAnsi="Tahoma" w:cs="Tahoma"/>
          <w:bCs/>
          <w:spacing w:val="-10"/>
          <w:w w:val="105"/>
          <w:sz w:val="22"/>
          <w:szCs w:val="22"/>
          <w:lang w:val="en-GB"/>
        </w:rPr>
        <w:t>.</w:t>
      </w:r>
      <w:r w:rsidR="009C2C2E">
        <w:rPr>
          <w:rFonts w:ascii="Tahoma" w:hAnsi="Tahoma" w:cs="Tahoma"/>
          <w:bCs/>
          <w:spacing w:val="-10"/>
          <w:w w:val="105"/>
          <w:sz w:val="22"/>
          <w:szCs w:val="22"/>
          <w:lang w:val="en-GB"/>
        </w:rPr>
        <w:tab/>
      </w:r>
      <w:r w:rsidR="009D14ED" w:rsidRPr="00D727FA">
        <w:rPr>
          <w:rFonts w:ascii="Tahoma" w:hAnsi="Tahoma" w:cs="Tahoma"/>
          <w:bCs/>
          <w:spacing w:val="-10"/>
          <w:w w:val="105"/>
          <w:sz w:val="22"/>
          <w:szCs w:val="22"/>
          <w:lang w:val="en-GB"/>
        </w:rPr>
        <w:t>Other Policies</w:t>
      </w:r>
      <w:r>
        <w:rPr>
          <w:rFonts w:ascii="Tahoma" w:hAnsi="Tahoma" w:cs="Tahoma"/>
          <w:bCs/>
          <w:spacing w:val="-10"/>
          <w:w w:val="105"/>
          <w:sz w:val="22"/>
          <w:szCs w:val="22"/>
          <w:lang w:val="en-GB"/>
        </w:rPr>
        <w:t xml:space="preserve">: </w:t>
      </w:r>
      <w:r w:rsidR="009D14ED" w:rsidRPr="00D727FA">
        <w:rPr>
          <w:rFonts w:ascii="Tahoma" w:hAnsi="Tahoma" w:cs="Tahoma"/>
          <w:bCs/>
          <w:spacing w:val="-10"/>
          <w:w w:val="105"/>
          <w:sz w:val="22"/>
          <w:szCs w:val="22"/>
          <w:lang w:val="en-GB"/>
        </w:rPr>
        <w:t>As set out below in the ICO guidance some particular areas</w:t>
      </w:r>
      <w:r w:rsidR="00750C13">
        <w:rPr>
          <w:rFonts w:ascii="Tahoma" w:hAnsi="Tahoma" w:cs="Tahoma"/>
          <w:bCs/>
          <w:spacing w:val="-10"/>
          <w:w w:val="105"/>
          <w:sz w:val="22"/>
          <w:szCs w:val="22"/>
          <w:lang w:val="en-GB"/>
        </w:rPr>
        <w:t xml:space="preserve"> of employment (e.g. recruitment records,</w:t>
      </w:r>
      <w:r w:rsidR="009D14ED" w:rsidRPr="00D727FA">
        <w:rPr>
          <w:rFonts w:ascii="Tahoma" w:hAnsi="Tahoma" w:cs="Tahoma"/>
          <w:bCs/>
          <w:spacing w:val="-10"/>
          <w:w w:val="105"/>
          <w:sz w:val="22"/>
          <w:szCs w:val="22"/>
          <w:lang w:val="en-GB"/>
        </w:rPr>
        <w:t xml:space="preserve"> monitoring and health records</w:t>
      </w:r>
      <w:r w:rsidR="00750C13">
        <w:rPr>
          <w:rFonts w:ascii="Tahoma" w:hAnsi="Tahoma" w:cs="Tahoma"/>
          <w:bCs/>
          <w:spacing w:val="-10"/>
          <w:w w:val="105"/>
          <w:sz w:val="22"/>
          <w:szCs w:val="22"/>
          <w:lang w:val="en-GB"/>
        </w:rPr>
        <w:t>)</w:t>
      </w:r>
      <w:r w:rsidR="009D14ED" w:rsidRPr="00D727FA">
        <w:rPr>
          <w:rFonts w:ascii="Tahoma" w:hAnsi="Tahoma" w:cs="Tahoma"/>
          <w:bCs/>
          <w:spacing w:val="-10"/>
          <w:w w:val="105"/>
          <w:sz w:val="22"/>
          <w:szCs w:val="22"/>
          <w:lang w:val="en-GB"/>
        </w:rPr>
        <w:t xml:space="preserve"> will need consideration and may need review.  Breaches of the GDPR or data protection policies may also need to be highlighted as more serious offences under the disciplinary procedures than previously would have been the case under the Data Protection Act.</w:t>
      </w:r>
    </w:p>
    <w:p w:rsidR="009D14ED" w:rsidRPr="00D727FA" w:rsidRDefault="00D727FA" w:rsidP="0076420D">
      <w:pPr>
        <w:pStyle w:val="Style1"/>
        <w:tabs>
          <w:tab w:val="left" w:pos="567"/>
        </w:tabs>
        <w:kinsoku w:val="0"/>
        <w:spacing w:line="360" w:lineRule="auto"/>
        <w:ind w:left="567"/>
        <w:jc w:val="both"/>
        <w:rPr>
          <w:rFonts w:ascii="Tahoma" w:hAnsi="Tahoma" w:cs="Tahoma"/>
          <w:bCs/>
          <w:spacing w:val="-10"/>
          <w:w w:val="105"/>
          <w:sz w:val="22"/>
          <w:szCs w:val="22"/>
          <w:lang w:val="en-GB"/>
        </w:rPr>
      </w:pPr>
      <w:r>
        <w:rPr>
          <w:rFonts w:ascii="Tahoma" w:hAnsi="Tahoma" w:cs="Tahoma"/>
          <w:bCs/>
          <w:spacing w:val="-10"/>
          <w:w w:val="105"/>
          <w:sz w:val="22"/>
          <w:szCs w:val="22"/>
          <w:lang w:val="en-GB"/>
        </w:rPr>
        <w:t>viii</w:t>
      </w:r>
      <w:r w:rsidR="009C2C2E">
        <w:rPr>
          <w:rFonts w:ascii="Tahoma" w:hAnsi="Tahoma" w:cs="Tahoma"/>
          <w:bCs/>
          <w:spacing w:val="-10"/>
          <w:w w:val="105"/>
          <w:sz w:val="22"/>
          <w:szCs w:val="22"/>
          <w:lang w:val="en-GB"/>
        </w:rPr>
        <w:t>.</w:t>
      </w:r>
      <w:r w:rsidR="009C2C2E">
        <w:rPr>
          <w:rFonts w:ascii="Tahoma" w:hAnsi="Tahoma" w:cs="Tahoma"/>
          <w:bCs/>
          <w:spacing w:val="-10"/>
          <w:w w:val="105"/>
          <w:sz w:val="22"/>
          <w:szCs w:val="22"/>
          <w:lang w:val="en-GB"/>
        </w:rPr>
        <w:tab/>
      </w:r>
      <w:r w:rsidR="009D14ED" w:rsidRPr="00D727FA">
        <w:rPr>
          <w:rFonts w:ascii="Tahoma" w:hAnsi="Tahoma" w:cs="Tahoma"/>
          <w:bCs/>
          <w:spacing w:val="-10"/>
          <w:w w:val="105"/>
          <w:sz w:val="22"/>
          <w:szCs w:val="22"/>
          <w:lang w:val="en-GB"/>
        </w:rPr>
        <w:t>Third Party Contracts</w:t>
      </w:r>
      <w:r>
        <w:rPr>
          <w:rFonts w:ascii="Tahoma" w:hAnsi="Tahoma" w:cs="Tahoma"/>
          <w:bCs/>
          <w:spacing w:val="-10"/>
          <w:w w:val="105"/>
          <w:sz w:val="22"/>
          <w:szCs w:val="22"/>
          <w:lang w:val="en-GB"/>
        </w:rPr>
        <w:t>:</w:t>
      </w:r>
      <w:r w:rsidR="003D5A0E">
        <w:rPr>
          <w:rFonts w:ascii="Tahoma" w:hAnsi="Tahoma" w:cs="Tahoma"/>
          <w:bCs/>
          <w:spacing w:val="-10"/>
          <w:w w:val="105"/>
          <w:sz w:val="22"/>
          <w:szCs w:val="22"/>
          <w:lang w:val="en-GB"/>
        </w:rPr>
        <w:t xml:space="preserve"> </w:t>
      </w:r>
      <w:r w:rsidR="003657C1">
        <w:rPr>
          <w:rFonts w:ascii="Tahoma" w:hAnsi="Tahoma" w:cs="Tahoma"/>
          <w:bCs/>
          <w:spacing w:val="-10"/>
          <w:w w:val="105"/>
          <w:sz w:val="22"/>
          <w:szCs w:val="22"/>
          <w:lang w:val="en-GB"/>
        </w:rPr>
        <w:t>B</w:t>
      </w:r>
      <w:r w:rsidR="009D14ED" w:rsidRPr="00D727FA">
        <w:rPr>
          <w:rFonts w:ascii="Tahoma" w:hAnsi="Tahoma" w:cs="Tahoma"/>
          <w:bCs/>
          <w:spacing w:val="-10"/>
          <w:w w:val="105"/>
          <w:sz w:val="22"/>
          <w:szCs w:val="22"/>
          <w:lang w:val="en-GB"/>
        </w:rPr>
        <w:t>e aware of areas where data is processed by third parties especially matters such as payroll</w:t>
      </w:r>
      <w:r w:rsidR="003657C1">
        <w:rPr>
          <w:rFonts w:ascii="Tahoma" w:hAnsi="Tahoma" w:cs="Tahoma"/>
          <w:bCs/>
          <w:spacing w:val="-10"/>
          <w:w w:val="105"/>
          <w:sz w:val="22"/>
          <w:szCs w:val="22"/>
          <w:lang w:val="en-GB"/>
        </w:rPr>
        <w:t>. A</w:t>
      </w:r>
      <w:r w:rsidR="009D14ED" w:rsidRPr="00D727FA">
        <w:rPr>
          <w:rFonts w:ascii="Tahoma" w:hAnsi="Tahoma" w:cs="Tahoma"/>
          <w:bCs/>
          <w:spacing w:val="-10"/>
          <w:w w:val="105"/>
          <w:sz w:val="22"/>
          <w:szCs w:val="22"/>
          <w:lang w:val="en-GB"/>
        </w:rPr>
        <w:t>ppropriate protection</w:t>
      </w:r>
      <w:r w:rsidR="003657C1">
        <w:rPr>
          <w:rFonts w:ascii="Tahoma" w:hAnsi="Tahoma" w:cs="Tahoma"/>
          <w:bCs/>
          <w:spacing w:val="-10"/>
          <w:w w:val="105"/>
          <w:sz w:val="22"/>
          <w:szCs w:val="22"/>
          <w:lang w:val="en-GB"/>
        </w:rPr>
        <w:t>s</w:t>
      </w:r>
      <w:r w:rsidR="009D14ED" w:rsidRPr="00D727FA">
        <w:rPr>
          <w:rFonts w:ascii="Tahoma" w:hAnsi="Tahoma" w:cs="Tahoma"/>
          <w:bCs/>
          <w:spacing w:val="-10"/>
          <w:w w:val="105"/>
          <w:sz w:val="22"/>
          <w:szCs w:val="22"/>
          <w:lang w:val="en-GB"/>
        </w:rPr>
        <w:t>/clauses etc may need to be agreed in contracts with third party businesses who contract with the employer.</w:t>
      </w:r>
    </w:p>
    <w:p w:rsidR="009D14ED" w:rsidRPr="00D727FA" w:rsidRDefault="009D14ED" w:rsidP="008904A0">
      <w:pPr>
        <w:pStyle w:val="Style1"/>
        <w:tabs>
          <w:tab w:val="left" w:pos="567"/>
        </w:tabs>
        <w:kinsoku w:val="0"/>
        <w:spacing w:line="360" w:lineRule="auto"/>
        <w:jc w:val="both"/>
        <w:rPr>
          <w:rFonts w:ascii="Tahoma" w:hAnsi="Tahoma" w:cs="Tahoma"/>
          <w:bCs/>
          <w:spacing w:val="-10"/>
          <w:w w:val="105"/>
          <w:sz w:val="22"/>
          <w:szCs w:val="22"/>
          <w:lang w:val="en-GB"/>
        </w:rPr>
      </w:pPr>
    </w:p>
    <w:p w:rsidR="009D14ED" w:rsidRPr="00D727FA" w:rsidRDefault="009D14ED" w:rsidP="008904A0">
      <w:pPr>
        <w:pStyle w:val="Style1"/>
        <w:tabs>
          <w:tab w:val="left" w:pos="567"/>
        </w:tabs>
        <w:kinsoku w:val="0"/>
        <w:spacing w:line="360" w:lineRule="auto"/>
        <w:jc w:val="both"/>
        <w:rPr>
          <w:rFonts w:ascii="Tahoma" w:hAnsi="Tahoma" w:cs="Tahoma"/>
          <w:b/>
          <w:bCs/>
          <w:spacing w:val="-10"/>
          <w:w w:val="105"/>
          <w:sz w:val="22"/>
          <w:szCs w:val="22"/>
          <w:lang w:val="en-GB"/>
        </w:rPr>
      </w:pPr>
      <w:r w:rsidRPr="00D727FA">
        <w:rPr>
          <w:rFonts w:ascii="Tahoma" w:hAnsi="Tahoma" w:cs="Tahoma"/>
          <w:b/>
          <w:bCs/>
          <w:spacing w:val="-10"/>
          <w:w w:val="105"/>
          <w:sz w:val="22"/>
          <w:szCs w:val="22"/>
          <w:lang w:val="en-GB"/>
        </w:rPr>
        <w:t>(</w:t>
      </w:r>
      <w:r w:rsidR="00D727FA" w:rsidRPr="00D727FA">
        <w:rPr>
          <w:rFonts w:ascii="Tahoma" w:hAnsi="Tahoma" w:cs="Tahoma"/>
          <w:b/>
          <w:bCs/>
          <w:spacing w:val="-10"/>
          <w:w w:val="105"/>
          <w:sz w:val="22"/>
          <w:szCs w:val="22"/>
          <w:lang w:val="en-GB"/>
        </w:rPr>
        <w:t>d</w:t>
      </w:r>
      <w:r w:rsidRPr="00D727FA">
        <w:rPr>
          <w:rFonts w:ascii="Tahoma" w:hAnsi="Tahoma" w:cs="Tahoma"/>
          <w:b/>
          <w:bCs/>
          <w:spacing w:val="-10"/>
          <w:w w:val="105"/>
          <w:sz w:val="22"/>
          <w:szCs w:val="22"/>
          <w:lang w:val="en-GB"/>
        </w:rPr>
        <w:t>)</w:t>
      </w:r>
      <w:r w:rsidRPr="00D727FA">
        <w:rPr>
          <w:rFonts w:ascii="Tahoma" w:hAnsi="Tahoma" w:cs="Tahoma"/>
          <w:b/>
          <w:bCs/>
          <w:spacing w:val="-10"/>
          <w:w w:val="105"/>
          <w:sz w:val="22"/>
          <w:szCs w:val="22"/>
          <w:lang w:val="en-GB"/>
        </w:rPr>
        <w:tab/>
        <w:t>Data Protection Officer</w:t>
      </w:r>
      <w:r w:rsidR="00D727FA">
        <w:rPr>
          <w:rFonts w:ascii="Tahoma" w:hAnsi="Tahoma" w:cs="Tahoma"/>
          <w:b/>
          <w:bCs/>
          <w:spacing w:val="-10"/>
          <w:w w:val="105"/>
          <w:sz w:val="22"/>
          <w:szCs w:val="22"/>
          <w:lang w:val="en-GB"/>
        </w:rPr>
        <w:t>?</w:t>
      </w:r>
    </w:p>
    <w:p w:rsidR="009D14ED" w:rsidRPr="00D727FA" w:rsidRDefault="009D14ED" w:rsidP="008904A0">
      <w:pPr>
        <w:pStyle w:val="Style1"/>
        <w:tabs>
          <w:tab w:val="left" w:pos="567"/>
        </w:tabs>
        <w:kinsoku w:val="0"/>
        <w:spacing w:line="360" w:lineRule="auto"/>
        <w:jc w:val="both"/>
        <w:rPr>
          <w:rFonts w:ascii="Tahoma" w:hAnsi="Tahoma" w:cs="Tahoma"/>
          <w:bCs/>
          <w:spacing w:val="-10"/>
          <w:w w:val="105"/>
          <w:sz w:val="22"/>
          <w:szCs w:val="22"/>
          <w:lang w:val="en-GB"/>
        </w:rPr>
      </w:pPr>
    </w:p>
    <w:p w:rsidR="0076420D" w:rsidRDefault="0076420D" w:rsidP="008904A0">
      <w:pPr>
        <w:pStyle w:val="Style1"/>
        <w:tabs>
          <w:tab w:val="left" w:pos="567"/>
        </w:tabs>
        <w:kinsoku w:val="0"/>
        <w:spacing w:line="360" w:lineRule="auto"/>
        <w:jc w:val="both"/>
        <w:rPr>
          <w:rFonts w:ascii="Tahoma" w:hAnsi="Tahoma" w:cs="Tahoma"/>
          <w:bCs/>
          <w:spacing w:val="-10"/>
          <w:w w:val="105"/>
          <w:sz w:val="22"/>
          <w:szCs w:val="22"/>
          <w:lang w:val="en-GB"/>
        </w:rPr>
      </w:pPr>
      <w:r>
        <w:rPr>
          <w:rFonts w:ascii="Tahoma" w:hAnsi="Tahoma" w:cs="Tahoma"/>
          <w:bCs/>
          <w:spacing w:val="-10"/>
          <w:w w:val="105"/>
          <w:sz w:val="22"/>
          <w:szCs w:val="22"/>
          <w:lang w:val="en-GB"/>
        </w:rPr>
        <w:t>The position on whether you need a Data Protection Office</w:t>
      </w:r>
      <w:r w:rsidR="009C2C2E">
        <w:rPr>
          <w:rFonts w:ascii="Tahoma" w:hAnsi="Tahoma" w:cs="Tahoma"/>
          <w:bCs/>
          <w:spacing w:val="-10"/>
          <w:w w:val="105"/>
          <w:sz w:val="22"/>
          <w:szCs w:val="22"/>
          <w:lang w:val="en-GB"/>
        </w:rPr>
        <w:t>r</w:t>
      </w:r>
      <w:r>
        <w:rPr>
          <w:rFonts w:ascii="Tahoma" w:hAnsi="Tahoma" w:cs="Tahoma"/>
          <w:bCs/>
          <w:spacing w:val="-10"/>
          <w:w w:val="105"/>
          <w:sz w:val="22"/>
          <w:szCs w:val="22"/>
          <w:lang w:val="en-GB"/>
        </w:rPr>
        <w:t xml:space="preserve"> is unclear. The GDPR requires one where </w:t>
      </w:r>
      <w:r w:rsidRPr="0076420D">
        <w:rPr>
          <w:rFonts w:ascii="Tahoma" w:hAnsi="Tahoma" w:cs="Tahoma"/>
          <w:bCs/>
          <w:spacing w:val="-10"/>
          <w:w w:val="105"/>
          <w:sz w:val="22"/>
          <w:szCs w:val="22"/>
          <w:lang w:val="en-GB"/>
        </w:rPr>
        <w:t xml:space="preserve">your core activities require large scale, regular and systematic monitoring of individuals (for example, online behaviour tracking); or large-scale processing of special categories of sensitive data such as health records or criminal convictions. </w:t>
      </w:r>
      <w:r>
        <w:rPr>
          <w:rFonts w:ascii="Tahoma" w:hAnsi="Tahoma" w:cs="Tahoma"/>
          <w:bCs/>
          <w:spacing w:val="-10"/>
          <w:w w:val="105"/>
          <w:sz w:val="22"/>
          <w:szCs w:val="22"/>
          <w:lang w:val="en-GB"/>
        </w:rPr>
        <w:t xml:space="preserve"> </w:t>
      </w:r>
    </w:p>
    <w:p w:rsidR="0076420D" w:rsidRDefault="0076420D" w:rsidP="008904A0">
      <w:pPr>
        <w:pStyle w:val="Style1"/>
        <w:tabs>
          <w:tab w:val="left" w:pos="567"/>
        </w:tabs>
        <w:kinsoku w:val="0"/>
        <w:spacing w:line="360" w:lineRule="auto"/>
        <w:jc w:val="both"/>
        <w:rPr>
          <w:rFonts w:ascii="Tahoma" w:hAnsi="Tahoma" w:cs="Tahoma"/>
          <w:bCs/>
          <w:spacing w:val="-10"/>
          <w:w w:val="105"/>
          <w:sz w:val="22"/>
          <w:szCs w:val="22"/>
          <w:lang w:val="en-GB"/>
        </w:rPr>
      </w:pPr>
    </w:p>
    <w:p w:rsidR="0076420D" w:rsidRDefault="0076420D" w:rsidP="008904A0">
      <w:pPr>
        <w:pStyle w:val="Style1"/>
        <w:tabs>
          <w:tab w:val="left" w:pos="567"/>
        </w:tabs>
        <w:kinsoku w:val="0"/>
        <w:spacing w:line="360" w:lineRule="auto"/>
        <w:jc w:val="both"/>
        <w:rPr>
          <w:rFonts w:ascii="Tahoma" w:hAnsi="Tahoma" w:cs="Tahoma"/>
          <w:bCs/>
          <w:spacing w:val="-10"/>
          <w:w w:val="105"/>
          <w:sz w:val="22"/>
          <w:szCs w:val="22"/>
          <w:lang w:val="en-GB"/>
        </w:rPr>
      </w:pPr>
      <w:r>
        <w:rPr>
          <w:rFonts w:ascii="Tahoma" w:hAnsi="Tahoma" w:cs="Tahoma"/>
          <w:bCs/>
          <w:spacing w:val="-10"/>
          <w:w w:val="105"/>
          <w:sz w:val="22"/>
          <w:szCs w:val="22"/>
          <w:lang w:val="en-GB"/>
        </w:rPr>
        <w:t xml:space="preserve">The current wording of the Data Protection Bill requires all data processors to appoint a Data Protection Officer. If this wording passes as </w:t>
      </w:r>
      <w:r w:rsidR="005D14CF">
        <w:rPr>
          <w:rFonts w:ascii="Tahoma" w:hAnsi="Tahoma" w:cs="Tahoma"/>
          <w:bCs/>
          <w:spacing w:val="-10"/>
          <w:w w:val="105"/>
          <w:sz w:val="22"/>
          <w:szCs w:val="22"/>
          <w:lang w:val="en-GB"/>
        </w:rPr>
        <w:t>law,</w:t>
      </w:r>
      <w:r>
        <w:rPr>
          <w:rFonts w:ascii="Tahoma" w:hAnsi="Tahoma" w:cs="Tahoma"/>
          <w:bCs/>
          <w:spacing w:val="-10"/>
          <w:w w:val="105"/>
          <w:sz w:val="22"/>
          <w:szCs w:val="22"/>
          <w:lang w:val="en-GB"/>
        </w:rPr>
        <w:t xml:space="preserve"> then a Data Protection </w:t>
      </w:r>
      <w:r w:rsidR="005D14CF">
        <w:rPr>
          <w:rFonts w:ascii="Tahoma" w:hAnsi="Tahoma" w:cs="Tahoma"/>
          <w:bCs/>
          <w:spacing w:val="-10"/>
          <w:w w:val="105"/>
          <w:sz w:val="22"/>
          <w:szCs w:val="22"/>
          <w:lang w:val="en-GB"/>
        </w:rPr>
        <w:t xml:space="preserve">Officer </w:t>
      </w:r>
      <w:r>
        <w:rPr>
          <w:rFonts w:ascii="Tahoma" w:hAnsi="Tahoma" w:cs="Tahoma"/>
          <w:bCs/>
          <w:spacing w:val="-10"/>
          <w:w w:val="105"/>
          <w:sz w:val="22"/>
          <w:szCs w:val="22"/>
          <w:lang w:val="en-GB"/>
        </w:rPr>
        <w:t xml:space="preserve">may be required under the UK legislation even where one would not be required under the European GDPR. </w:t>
      </w:r>
    </w:p>
    <w:p w:rsidR="0076420D" w:rsidRDefault="0076420D" w:rsidP="008904A0">
      <w:pPr>
        <w:pStyle w:val="Style1"/>
        <w:tabs>
          <w:tab w:val="left" w:pos="567"/>
        </w:tabs>
        <w:kinsoku w:val="0"/>
        <w:spacing w:line="360" w:lineRule="auto"/>
        <w:jc w:val="both"/>
        <w:rPr>
          <w:rFonts w:ascii="Tahoma" w:hAnsi="Tahoma" w:cs="Tahoma"/>
          <w:bCs/>
          <w:spacing w:val="-10"/>
          <w:w w:val="105"/>
          <w:sz w:val="22"/>
          <w:szCs w:val="22"/>
          <w:lang w:val="en-GB"/>
        </w:rPr>
      </w:pPr>
    </w:p>
    <w:p w:rsidR="009D14ED" w:rsidRPr="00D727FA" w:rsidRDefault="009D14ED" w:rsidP="008904A0">
      <w:pPr>
        <w:pStyle w:val="Style1"/>
        <w:tabs>
          <w:tab w:val="left" w:pos="567"/>
        </w:tabs>
        <w:kinsoku w:val="0"/>
        <w:spacing w:line="360" w:lineRule="auto"/>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It is arguable whether</w:t>
      </w:r>
      <w:r w:rsidR="00D727FA">
        <w:rPr>
          <w:rFonts w:ascii="Tahoma" w:hAnsi="Tahoma" w:cs="Tahoma"/>
          <w:bCs/>
          <w:spacing w:val="-10"/>
          <w:w w:val="105"/>
          <w:sz w:val="22"/>
          <w:szCs w:val="22"/>
          <w:lang w:val="en-GB"/>
        </w:rPr>
        <w:t>,</w:t>
      </w:r>
      <w:r w:rsidRPr="00D727FA">
        <w:rPr>
          <w:rFonts w:ascii="Tahoma" w:hAnsi="Tahoma" w:cs="Tahoma"/>
          <w:bCs/>
          <w:spacing w:val="-10"/>
          <w:w w:val="105"/>
          <w:sz w:val="22"/>
          <w:szCs w:val="22"/>
          <w:lang w:val="en-GB"/>
        </w:rPr>
        <w:t xml:space="preserve"> for a normal employer</w:t>
      </w:r>
      <w:r w:rsidR="00D727FA">
        <w:rPr>
          <w:rFonts w:ascii="Tahoma" w:hAnsi="Tahoma" w:cs="Tahoma"/>
          <w:bCs/>
          <w:spacing w:val="-10"/>
          <w:w w:val="105"/>
          <w:sz w:val="22"/>
          <w:szCs w:val="22"/>
          <w:lang w:val="en-GB"/>
        </w:rPr>
        <w:t xml:space="preserve"> in the motor industry,</w:t>
      </w:r>
      <w:r w:rsidRPr="00D727FA">
        <w:rPr>
          <w:rFonts w:ascii="Tahoma" w:hAnsi="Tahoma" w:cs="Tahoma"/>
          <w:bCs/>
          <w:spacing w:val="-10"/>
          <w:w w:val="105"/>
          <w:sz w:val="22"/>
          <w:szCs w:val="22"/>
          <w:lang w:val="en-GB"/>
        </w:rPr>
        <w:t xml:space="preserve"> a Data Protection Officer is mandatory.  Many employers are in any event appointing a Data Protection Officer or if </w:t>
      </w:r>
      <w:r w:rsidR="005D14CF" w:rsidRPr="00D727FA">
        <w:rPr>
          <w:rFonts w:ascii="Tahoma" w:hAnsi="Tahoma" w:cs="Tahoma"/>
          <w:bCs/>
          <w:spacing w:val="-10"/>
          <w:w w:val="105"/>
          <w:sz w:val="22"/>
          <w:szCs w:val="22"/>
          <w:lang w:val="en-GB"/>
        </w:rPr>
        <w:t>not,</w:t>
      </w:r>
      <w:r w:rsidRPr="00D727FA">
        <w:rPr>
          <w:rFonts w:ascii="Tahoma" w:hAnsi="Tahoma" w:cs="Tahoma"/>
          <w:bCs/>
          <w:spacing w:val="-10"/>
          <w:w w:val="105"/>
          <w:sz w:val="22"/>
          <w:szCs w:val="22"/>
          <w:lang w:val="en-GB"/>
        </w:rPr>
        <w:t xml:space="preserve"> then the duties </w:t>
      </w:r>
      <w:r w:rsidR="00742174">
        <w:rPr>
          <w:rFonts w:ascii="Tahoma" w:hAnsi="Tahoma" w:cs="Tahoma"/>
          <w:bCs/>
          <w:spacing w:val="-10"/>
          <w:w w:val="105"/>
          <w:sz w:val="22"/>
          <w:szCs w:val="22"/>
          <w:lang w:val="en-GB"/>
        </w:rPr>
        <w:t>needed to ensure compliance with</w:t>
      </w:r>
      <w:r w:rsidRPr="00D727FA">
        <w:rPr>
          <w:rFonts w:ascii="Tahoma" w:hAnsi="Tahoma" w:cs="Tahoma"/>
          <w:bCs/>
          <w:spacing w:val="-10"/>
          <w:w w:val="105"/>
          <w:sz w:val="22"/>
          <w:szCs w:val="22"/>
          <w:lang w:val="en-GB"/>
        </w:rPr>
        <w:t xml:space="preserve"> the GDPR are being given to a dedicated manager</w:t>
      </w:r>
      <w:r w:rsidR="00742174">
        <w:rPr>
          <w:rFonts w:ascii="Tahoma" w:hAnsi="Tahoma" w:cs="Tahoma"/>
          <w:bCs/>
          <w:spacing w:val="-10"/>
          <w:w w:val="105"/>
          <w:sz w:val="22"/>
          <w:szCs w:val="22"/>
          <w:lang w:val="en-GB"/>
        </w:rPr>
        <w:t>,</w:t>
      </w:r>
      <w:r w:rsidRPr="00D727FA">
        <w:rPr>
          <w:rFonts w:ascii="Tahoma" w:hAnsi="Tahoma" w:cs="Tahoma"/>
          <w:bCs/>
          <w:spacing w:val="-10"/>
          <w:w w:val="105"/>
          <w:sz w:val="22"/>
          <w:szCs w:val="22"/>
          <w:lang w:val="en-GB"/>
        </w:rPr>
        <w:t xml:space="preserve"> to ensure compliance and responsibility on an ongoing basis.</w:t>
      </w:r>
    </w:p>
    <w:p w:rsidR="009D14ED" w:rsidRPr="00D727FA" w:rsidRDefault="009D14ED" w:rsidP="008904A0">
      <w:pPr>
        <w:pStyle w:val="Style1"/>
        <w:tabs>
          <w:tab w:val="left" w:pos="567"/>
        </w:tabs>
        <w:kinsoku w:val="0"/>
        <w:spacing w:line="360" w:lineRule="auto"/>
        <w:jc w:val="both"/>
        <w:rPr>
          <w:rFonts w:ascii="Tahoma" w:hAnsi="Tahoma" w:cs="Tahoma"/>
          <w:bCs/>
          <w:spacing w:val="-10"/>
          <w:w w:val="105"/>
          <w:sz w:val="22"/>
          <w:szCs w:val="22"/>
          <w:lang w:val="en-GB"/>
        </w:rPr>
      </w:pPr>
    </w:p>
    <w:p w:rsidR="009D14ED" w:rsidRPr="00D727FA" w:rsidRDefault="009D14ED" w:rsidP="008904A0">
      <w:pPr>
        <w:pStyle w:val="Style1"/>
        <w:tabs>
          <w:tab w:val="left" w:pos="567"/>
        </w:tabs>
        <w:kinsoku w:val="0"/>
        <w:spacing w:line="360" w:lineRule="auto"/>
        <w:jc w:val="both"/>
        <w:rPr>
          <w:rFonts w:ascii="Tahoma" w:hAnsi="Tahoma" w:cs="Tahoma"/>
          <w:b/>
          <w:bCs/>
          <w:spacing w:val="-10"/>
          <w:w w:val="105"/>
          <w:sz w:val="22"/>
          <w:szCs w:val="22"/>
          <w:lang w:val="en-GB"/>
        </w:rPr>
      </w:pPr>
      <w:r w:rsidRPr="00D727FA">
        <w:rPr>
          <w:rFonts w:ascii="Tahoma" w:hAnsi="Tahoma" w:cs="Tahoma"/>
          <w:b/>
          <w:bCs/>
          <w:spacing w:val="-10"/>
          <w:w w:val="105"/>
          <w:sz w:val="22"/>
          <w:szCs w:val="22"/>
          <w:lang w:val="en-GB"/>
        </w:rPr>
        <w:t>(</w:t>
      </w:r>
      <w:r w:rsidR="00D727FA" w:rsidRPr="00D727FA">
        <w:rPr>
          <w:rFonts w:ascii="Tahoma" w:hAnsi="Tahoma" w:cs="Tahoma"/>
          <w:b/>
          <w:bCs/>
          <w:spacing w:val="-10"/>
          <w:w w:val="105"/>
          <w:sz w:val="22"/>
          <w:szCs w:val="22"/>
          <w:lang w:val="en-GB"/>
        </w:rPr>
        <w:t>e</w:t>
      </w:r>
      <w:r w:rsidRPr="00D727FA">
        <w:rPr>
          <w:rFonts w:ascii="Tahoma" w:hAnsi="Tahoma" w:cs="Tahoma"/>
          <w:b/>
          <w:bCs/>
          <w:spacing w:val="-10"/>
          <w:w w:val="105"/>
          <w:sz w:val="22"/>
          <w:szCs w:val="22"/>
          <w:lang w:val="en-GB"/>
        </w:rPr>
        <w:t>)</w:t>
      </w:r>
      <w:r w:rsidRPr="00D727FA">
        <w:rPr>
          <w:rFonts w:ascii="Tahoma" w:hAnsi="Tahoma" w:cs="Tahoma"/>
          <w:b/>
          <w:bCs/>
          <w:spacing w:val="-10"/>
          <w:w w:val="105"/>
          <w:sz w:val="22"/>
          <w:szCs w:val="22"/>
          <w:lang w:val="en-GB"/>
        </w:rPr>
        <w:tab/>
        <w:t>Training and keeping compliant</w:t>
      </w:r>
    </w:p>
    <w:p w:rsidR="009D14ED" w:rsidRPr="00D727FA" w:rsidRDefault="009D14ED" w:rsidP="008904A0">
      <w:pPr>
        <w:pStyle w:val="Style1"/>
        <w:tabs>
          <w:tab w:val="left" w:pos="567"/>
        </w:tabs>
        <w:kinsoku w:val="0"/>
        <w:spacing w:line="360" w:lineRule="auto"/>
        <w:jc w:val="both"/>
        <w:rPr>
          <w:rFonts w:ascii="Tahoma" w:hAnsi="Tahoma" w:cs="Tahoma"/>
          <w:bCs/>
          <w:spacing w:val="-10"/>
          <w:w w:val="105"/>
          <w:sz w:val="22"/>
          <w:szCs w:val="22"/>
          <w:lang w:val="en-GB"/>
        </w:rPr>
      </w:pPr>
    </w:p>
    <w:p w:rsidR="009D14ED" w:rsidRPr="00D727FA" w:rsidRDefault="009D14ED" w:rsidP="008904A0">
      <w:pPr>
        <w:pStyle w:val="Style1"/>
        <w:tabs>
          <w:tab w:val="left" w:pos="567"/>
        </w:tabs>
        <w:kinsoku w:val="0"/>
        <w:spacing w:line="360" w:lineRule="auto"/>
        <w:jc w:val="both"/>
        <w:rPr>
          <w:rFonts w:ascii="Tahoma" w:hAnsi="Tahoma" w:cs="Tahoma"/>
          <w:bCs/>
          <w:spacing w:val="-10"/>
          <w:w w:val="105"/>
          <w:sz w:val="22"/>
          <w:szCs w:val="22"/>
          <w:lang w:val="en-GB"/>
        </w:rPr>
      </w:pPr>
      <w:r w:rsidRPr="00D727FA">
        <w:rPr>
          <w:rFonts w:ascii="Tahoma" w:hAnsi="Tahoma" w:cs="Tahoma"/>
          <w:bCs/>
          <w:spacing w:val="-10"/>
          <w:w w:val="105"/>
          <w:sz w:val="22"/>
          <w:szCs w:val="22"/>
          <w:lang w:val="en-GB"/>
        </w:rPr>
        <w:t>The GDPR is aimed very much at the active consideration in the business of data security</w:t>
      </w:r>
      <w:r w:rsidR="00D727FA">
        <w:rPr>
          <w:rFonts w:ascii="Tahoma" w:hAnsi="Tahoma" w:cs="Tahoma"/>
          <w:bCs/>
          <w:spacing w:val="-10"/>
          <w:w w:val="105"/>
          <w:sz w:val="22"/>
          <w:szCs w:val="22"/>
          <w:lang w:val="en-GB"/>
        </w:rPr>
        <w:t>,</w:t>
      </w:r>
      <w:r w:rsidRPr="00D727FA">
        <w:rPr>
          <w:rFonts w:ascii="Tahoma" w:hAnsi="Tahoma" w:cs="Tahoma"/>
          <w:bCs/>
          <w:spacing w:val="-10"/>
          <w:w w:val="105"/>
          <w:sz w:val="22"/>
          <w:szCs w:val="22"/>
          <w:lang w:val="en-GB"/>
        </w:rPr>
        <w:t xml:space="preserve"> so it is important that businesses keep compliant and don’t just leave matters after initial steps are taken to prepare for May 2018.  This could involve regular training of directors and managers and keeping </w:t>
      </w:r>
      <w:r w:rsidRPr="00D727FA">
        <w:rPr>
          <w:rFonts w:ascii="Tahoma" w:hAnsi="Tahoma" w:cs="Tahoma"/>
          <w:bCs/>
          <w:spacing w:val="-10"/>
          <w:w w:val="105"/>
          <w:sz w:val="22"/>
          <w:szCs w:val="22"/>
          <w:lang w:val="en-GB"/>
        </w:rPr>
        <w:lastRenderedPageBreak/>
        <w:t>compliant over the years e.g. internal audits.  Keep good paper trails so that the business can show to any investigation or complaint that it took reasonable steps to protect data and comply with GDPR.</w:t>
      </w:r>
    </w:p>
    <w:p w:rsidR="009D14ED" w:rsidRPr="008904A0" w:rsidRDefault="009D14ED" w:rsidP="008904A0">
      <w:pPr>
        <w:pStyle w:val="Style1"/>
        <w:tabs>
          <w:tab w:val="left" w:pos="567"/>
        </w:tabs>
        <w:kinsoku w:val="0"/>
        <w:spacing w:line="360" w:lineRule="auto"/>
        <w:jc w:val="both"/>
        <w:rPr>
          <w:rFonts w:ascii="Tahoma" w:hAnsi="Tahoma" w:cs="Tahoma"/>
          <w:b/>
          <w:bCs/>
          <w:spacing w:val="-10"/>
          <w:w w:val="105"/>
          <w:sz w:val="22"/>
          <w:szCs w:val="22"/>
          <w:lang w:val="en-GB"/>
        </w:rPr>
      </w:pPr>
    </w:p>
    <w:p w:rsidR="00EB544D" w:rsidRPr="00742174" w:rsidRDefault="0076420D" w:rsidP="00433B7A">
      <w:pPr>
        <w:pStyle w:val="Style1"/>
        <w:tabs>
          <w:tab w:val="left" w:pos="567"/>
        </w:tabs>
        <w:kinsoku w:val="0"/>
        <w:autoSpaceDE/>
        <w:autoSpaceDN/>
        <w:adjustRightInd/>
        <w:spacing w:line="360" w:lineRule="auto"/>
        <w:jc w:val="both"/>
        <w:rPr>
          <w:rStyle w:val="CharacterStyle2"/>
          <w:rFonts w:ascii="Tahoma" w:hAnsi="Tahoma" w:cs="Tahoma"/>
          <w:b/>
          <w:bCs/>
          <w:spacing w:val="-10"/>
          <w:w w:val="105"/>
          <w:sz w:val="22"/>
          <w:szCs w:val="22"/>
          <w:u w:val="single"/>
        </w:rPr>
      </w:pPr>
      <w:r w:rsidRPr="00742174">
        <w:rPr>
          <w:rStyle w:val="CharacterStyle2"/>
          <w:rFonts w:ascii="Tahoma" w:hAnsi="Tahoma" w:cs="Tahoma"/>
          <w:b/>
          <w:bCs/>
          <w:spacing w:val="-10"/>
          <w:w w:val="105"/>
          <w:sz w:val="22"/>
          <w:szCs w:val="22"/>
          <w:u w:val="single"/>
        </w:rPr>
        <w:t xml:space="preserve">Section 2: Specific Areas </w:t>
      </w:r>
      <w:proofErr w:type="gramStart"/>
      <w:r w:rsidRPr="00742174">
        <w:rPr>
          <w:rStyle w:val="CharacterStyle2"/>
          <w:rFonts w:ascii="Tahoma" w:hAnsi="Tahoma" w:cs="Tahoma"/>
          <w:b/>
          <w:bCs/>
          <w:spacing w:val="-10"/>
          <w:w w:val="105"/>
          <w:sz w:val="22"/>
          <w:szCs w:val="22"/>
          <w:u w:val="single"/>
        </w:rPr>
        <w:t>Of</w:t>
      </w:r>
      <w:proofErr w:type="gramEnd"/>
      <w:r w:rsidRPr="00742174">
        <w:rPr>
          <w:rStyle w:val="CharacterStyle2"/>
          <w:rFonts w:ascii="Tahoma" w:hAnsi="Tahoma" w:cs="Tahoma"/>
          <w:b/>
          <w:bCs/>
          <w:spacing w:val="-10"/>
          <w:w w:val="105"/>
          <w:sz w:val="22"/>
          <w:szCs w:val="22"/>
          <w:u w:val="single"/>
        </w:rPr>
        <w:t xml:space="preserve"> The Employment Relationship To Consider</w:t>
      </w:r>
    </w:p>
    <w:p w:rsidR="00EB544D" w:rsidRDefault="00EB544D" w:rsidP="00433B7A">
      <w:pPr>
        <w:pStyle w:val="Style1"/>
        <w:tabs>
          <w:tab w:val="left" w:pos="567"/>
        </w:tabs>
        <w:kinsoku w:val="0"/>
        <w:autoSpaceDE/>
        <w:autoSpaceDN/>
        <w:adjustRightInd/>
        <w:spacing w:line="360" w:lineRule="auto"/>
        <w:jc w:val="both"/>
        <w:rPr>
          <w:rStyle w:val="CharacterStyle2"/>
          <w:rFonts w:ascii="Tahoma" w:hAnsi="Tahoma" w:cs="Tahoma"/>
          <w:b/>
          <w:bCs/>
          <w:spacing w:val="-10"/>
          <w:w w:val="105"/>
          <w:sz w:val="22"/>
          <w:szCs w:val="22"/>
        </w:rPr>
      </w:pPr>
    </w:p>
    <w:p w:rsidR="00EB544D" w:rsidRDefault="00EB544D" w:rsidP="003D5A0E">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 xml:space="preserve">In addition to the DPA itself the ICO has published an Employment Code </w:t>
      </w:r>
      <w:r w:rsidRPr="00D276F1">
        <w:rPr>
          <w:rStyle w:val="CharacterStyle2"/>
          <w:rFonts w:ascii="Tahoma" w:hAnsi="Tahoma" w:cs="Tahoma"/>
          <w:bCs/>
          <w:spacing w:val="-10"/>
          <w:w w:val="105"/>
          <w:sz w:val="22"/>
          <w:szCs w:val="22"/>
        </w:rPr>
        <w:t xml:space="preserve">of </w:t>
      </w:r>
      <w:r w:rsidR="008853B4" w:rsidRPr="00D276F1">
        <w:rPr>
          <w:rStyle w:val="CharacterStyle2"/>
          <w:rFonts w:ascii="Tahoma" w:hAnsi="Tahoma" w:cs="Tahoma"/>
          <w:bCs/>
          <w:spacing w:val="-10"/>
          <w:w w:val="105"/>
          <w:sz w:val="22"/>
          <w:szCs w:val="22"/>
        </w:rPr>
        <w:t xml:space="preserve">Practice </w:t>
      </w:r>
      <w:r w:rsidRPr="00D276F1">
        <w:rPr>
          <w:rStyle w:val="CharacterStyle2"/>
          <w:rFonts w:ascii="Tahoma" w:hAnsi="Tahoma" w:cs="Tahoma"/>
          <w:bCs/>
          <w:spacing w:val="-10"/>
          <w:w w:val="105"/>
          <w:sz w:val="22"/>
          <w:szCs w:val="22"/>
        </w:rPr>
        <w:t>(“the</w:t>
      </w:r>
      <w:r w:rsidR="00D727FA">
        <w:rPr>
          <w:rStyle w:val="CharacterStyle2"/>
          <w:rFonts w:ascii="Tahoma" w:hAnsi="Tahoma" w:cs="Tahoma"/>
          <w:bCs/>
          <w:spacing w:val="-10"/>
          <w:w w:val="105"/>
          <w:sz w:val="22"/>
          <w:szCs w:val="22"/>
        </w:rPr>
        <w:t xml:space="preserve"> Code”).  This </w:t>
      </w:r>
      <w:r>
        <w:rPr>
          <w:rStyle w:val="CharacterStyle2"/>
          <w:rFonts w:ascii="Tahoma" w:hAnsi="Tahoma" w:cs="Tahoma"/>
          <w:bCs/>
          <w:spacing w:val="-10"/>
          <w:w w:val="105"/>
          <w:sz w:val="22"/>
          <w:szCs w:val="22"/>
        </w:rPr>
        <w:t>will continue to be relevant under the GDPR.  It deals with the following issues:</w:t>
      </w:r>
    </w:p>
    <w:p w:rsidR="00EB544D" w:rsidRDefault="00EB544D"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B544D" w:rsidRDefault="00EB544D" w:rsidP="00E53D58">
      <w:pPr>
        <w:pStyle w:val="Style1"/>
        <w:numPr>
          <w:ilvl w:val="0"/>
          <w:numId w:val="8"/>
        </w:numPr>
        <w:tabs>
          <w:tab w:val="left" w:pos="851"/>
        </w:tabs>
        <w:kinsoku w:val="0"/>
        <w:autoSpaceDE/>
        <w:autoSpaceDN/>
        <w:adjustRightInd/>
        <w:spacing w:line="360" w:lineRule="auto"/>
        <w:ind w:left="0" w:firstLine="0"/>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Recruitment and selection</w:t>
      </w:r>
    </w:p>
    <w:p w:rsidR="00EB544D" w:rsidRDefault="00EB544D" w:rsidP="00E53D58">
      <w:pPr>
        <w:pStyle w:val="Style1"/>
        <w:numPr>
          <w:ilvl w:val="0"/>
          <w:numId w:val="8"/>
        </w:numPr>
        <w:tabs>
          <w:tab w:val="left" w:pos="851"/>
        </w:tabs>
        <w:kinsoku w:val="0"/>
        <w:autoSpaceDE/>
        <w:autoSpaceDN/>
        <w:adjustRightInd/>
        <w:spacing w:line="360" w:lineRule="auto"/>
        <w:ind w:left="0" w:firstLine="0"/>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Employment Records</w:t>
      </w:r>
    </w:p>
    <w:p w:rsidR="00EB544D" w:rsidRDefault="00EB544D" w:rsidP="00E53D58">
      <w:pPr>
        <w:pStyle w:val="Style1"/>
        <w:numPr>
          <w:ilvl w:val="0"/>
          <w:numId w:val="8"/>
        </w:numPr>
        <w:tabs>
          <w:tab w:val="left" w:pos="851"/>
        </w:tabs>
        <w:kinsoku w:val="0"/>
        <w:autoSpaceDE/>
        <w:autoSpaceDN/>
        <w:adjustRightInd/>
        <w:spacing w:line="360" w:lineRule="auto"/>
        <w:ind w:left="0" w:firstLine="0"/>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Monitoring</w:t>
      </w:r>
    </w:p>
    <w:p w:rsidR="00EB544D" w:rsidRDefault="00EB544D" w:rsidP="00E53D58">
      <w:pPr>
        <w:pStyle w:val="Style1"/>
        <w:numPr>
          <w:ilvl w:val="0"/>
          <w:numId w:val="8"/>
        </w:numPr>
        <w:tabs>
          <w:tab w:val="left" w:pos="851"/>
        </w:tabs>
        <w:kinsoku w:val="0"/>
        <w:autoSpaceDE/>
        <w:autoSpaceDN/>
        <w:adjustRightInd/>
        <w:spacing w:line="360" w:lineRule="auto"/>
        <w:ind w:left="0" w:firstLine="0"/>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Health Records</w:t>
      </w:r>
    </w:p>
    <w:p w:rsidR="00EB544D" w:rsidRDefault="00EB544D"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B544D" w:rsidRDefault="00EB544D"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 xml:space="preserve">The Code does not have the force of law </w:t>
      </w:r>
      <w:r w:rsidR="005D14CF">
        <w:rPr>
          <w:rStyle w:val="CharacterStyle2"/>
          <w:rFonts w:ascii="Tahoma" w:hAnsi="Tahoma" w:cs="Tahoma"/>
          <w:bCs/>
          <w:spacing w:val="-10"/>
          <w:w w:val="105"/>
          <w:sz w:val="22"/>
          <w:szCs w:val="22"/>
        </w:rPr>
        <w:t>itself,</w:t>
      </w:r>
      <w:r>
        <w:rPr>
          <w:rStyle w:val="CharacterStyle2"/>
          <w:rFonts w:ascii="Tahoma" w:hAnsi="Tahoma" w:cs="Tahoma"/>
          <w:bCs/>
          <w:spacing w:val="-10"/>
          <w:w w:val="105"/>
          <w:sz w:val="22"/>
          <w:szCs w:val="22"/>
        </w:rPr>
        <w:t xml:space="preserve"> but it will be used by the ICO in assessing whether a data controller is processing employee data in accordance with the DPA and GDPR.</w:t>
      </w:r>
    </w:p>
    <w:p w:rsidR="00EB544D" w:rsidRDefault="00EB544D"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B544D" w:rsidRDefault="00EB544D"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 xml:space="preserve">The ICO places emphasis on the fact that the Code seeks to create a balance between the needs of the employer and the employee and in order to </w:t>
      </w:r>
      <w:r w:rsidR="00301DA9">
        <w:rPr>
          <w:rStyle w:val="CharacterStyle2"/>
          <w:rFonts w:ascii="Tahoma" w:hAnsi="Tahoma" w:cs="Tahoma"/>
          <w:bCs/>
          <w:spacing w:val="-10"/>
          <w:w w:val="105"/>
          <w:sz w:val="22"/>
          <w:szCs w:val="22"/>
        </w:rPr>
        <w:t>facilitate</w:t>
      </w:r>
      <w:r>
        <w:rPr>
          <w:rStyle w:val="CharacterStyle2"/>
          <w:rFonts w:ascii="Tahoma" w:hAnsi="Tahoma" w:cs="Tahoma"/>
          <w:bCs/>
          <w:spacing w:val="-10"/>
          <w:w w:val="105"/>
          <w:sz w:val="22"/>
          <w:szCs w:val="22"/>
        </w:rPr>
        <w:t xml:space="preserve"> this it aims to create a culture of openness in the recruitment and selection process.</w:t>
      </w:r>
    </w:p>
    <w:p w:rsidR="00EB544D" w:rsidRDefault="00EB544D"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B544D" w:rsidRDefault="00EB544D"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The Code is a lengthy document and the ICO has some supplem</w:t>
      </w:r>
      <w:r w:rsidR="00301DA9">
        <w:rPr>
          <w:rStyle w:val="CharacterStyle2"/>
          <w:rFonts w:ascii="Tahoma" w:hAnsi="Tahoma" w:cs="Tahoma"/>
          <w:bCs/>
          <w:spacing w:val="-10"/>
          <w:w w:val="105"/>
          <w:sz w:val="22"/>
          <w:szCs w:val="22"/>
        </w:rPr>
        <w:t>enta</w:t>
      </w:r>
      <w:r>
        <w:rPr>
          <w:rStyle w:val="CharacterStyle2"/>
          <w:rFonts w:ascii="Tahoma" w:hAnsi="Tahoma" w:cs="Tahoma"/>
          <w:bCs/>
          <w:spacing w:val="-10"/>
          <w:w w:val="105"/>
          <w:sz w:val="22"/>
          <w:szCs w:val="22"/>
        </w:rPr>
        <w:t>ry guidance which runs to nearly as many pages.  A good starting point for the practi</w:t>
      </w:r>
      <w:r w:rsidR="00301DA9">
        <w:rPr>
          <w:rStyle w:val="CharacterStyle2"/>
          <w:rFonts w:ascii="Tahoma" w:hAnsi="Tahoma" w:cs="Tahoma"/>
          <w:bCs/>
          <w:spacing w:val="-10"/>
          <w:w w:val="105"/>
          <w:sz w:val="22"/>
          <w:szCs w:val="22"/>
        </w:rPr>
        <w:t>ti</w:t>
      </w:r>
      <w:r>
        <w:rPr>
          <w:rStyle w:val="CharacterStyle2"/>
          <w:rFonts w:ascii="Tahoma" w:hAnsi="Tahoma" w:cs="Tahoma"/>
          <w:bCs/>
          <w:spacing w:val="-10"/>
          <w:w w:val="105"/>
          <w:sz w:val="22"/>
          <w:szCs w:val="22"/>
        </w:rPr>
        <w:t>oner in this area is the Quick G</w:t>
      </w:r>
      <w:r w:rsidR="00857676">
        <w:rPr>
          <w:rStyle w:val="CharacterStyle2"/>
          <w:rFonts w:ascii="Tahoma" w:hAnsi="Tahoma" w:cs="Tahoma"/>
          <w:bCs/>
          <w:spacing w:val="-10"/>
          <w:w w:val="105"/>
          <w:sz w:val="22"/>
          <w:szCs w:val="22"/>
        </w:rPr>
        <w:t>u</w:t>
      </w:r>
      <w:r>
        <w:rPr>
          <w:rStyle w:val="CharacterStyle2"/>
          <w:rFonts w:ascii="Tahoma" w:hAnsi="Tahoma" w:cs="Tahoma"/>
          <w:bCs/>
          <w:spacing w:val="-10"/>
          <w:w w:val="105"/>
          <w:sz w:val="22"/>
          <w:szCs w:val="22"/>
        </w:rPr>
        <w:t>ide to the Employment Practices Code which is</w:t>
      </w:r>
      <w:r w:rsidR="00857676">
        <w:rPr>
          <w:rStyle w:val="CharacterStyle2"/>
          <w:rFonts w:ascii="Tahoma" w:hAnsi="Tahoma" w:cs="Tahoma"/>
          <w:bCs/>
          <w:spacing w:val="-10"/>
          <w:w w:val="105"/>
          <w:sz w:val="22"/>
          <w:szCs w:val="22"/>
        </w:rPr>
        <w:t xml:space="preserve"> also published by the ICO and</w:t>
      </w:r>
      <w:r>
        <w:rPr>
          <w:rStyle w:val="CharacterStyle2"/>
          <w:rFonts w:ascii="Tahoma" w:hAnsi="Tahoma" w:cs="Tahoma"/>
          <w:bCs/>
          <w:spacing w:val="-10"/>
          <w:w w:val="105"/>
          <w:sz w:val="22"/>
          <w:szCs w:val="22"/>
        </w:rPr>
        <w:t xml:space="preserve"> set out below</w:t>
      </w:r>
      <w:r w:rsidR="00857676">
        <w:rPr>
          <w:rStyle w:val="CharacterStyle2"/>
          <w:rFonts w:ascii="Tahoma" w:hAnsi="Tahoma" w:cs="Tahoma"/>
          <w:bCs/>
          <w:spacing w:val="-10"/>
          <w:w w:val="105"/>
          <w:sz w:val="22"/>
          <w:szCs w:val="22"/>
        </w:rPr>
        <w:t xml:space="preserve"> are</w:t>
      </w:r>
      <w:r>
        <w:rPr>
          <w:rStyle w:val="CharacterStyle2"/>
          <w:rFonts w:ascii="Tahoma" w:hAnsi="Tahoma" w:cs="Tahoma"/>
          <w:bCs/>
          <w:spacing w:val="-10"/>
          <w:w w:val="105"/>
          <w:sz w:val="22"/>
          <w:szCs w:val="22"/>
        </w:rPr>
        <w:t xml:space="preserve"> some extracts from this guide.</w:t>
      </w:r>
    </w:p>
    <w:p w:rsidR="00EB544D" w:rsidRDefault="00EB544D"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B544D" w:rsidRPr="00C76D28" w:rsidRDefault="00D727FA" w:rsidP="00433B7A">
      <w:pPr>
        <w:pStyle w:val="Style1"/>
        <w:tabs>
          <w:tab w:val="left" w:pos="567"/>
        </w:tabs>
        <w:kinsoku w:val="0"/>
        <w:autoSpaceDE/>
        <w:autoSpaceDN/>
        <w:adjustRightInd/>
        <w:spacing w:line="360" w:lineRule="auto"/>
        <w:jc w:val="both"/>
        <w:rPr>
          <w:rStyle w:val="CharacterStyle2"/>
          <w:rFonts w:ascii="Tahoma" w:hAnsi="Tahoma" w:cs="Tahoma"/>
          <w:b/>
          <w:bCs/>
          <w:spacing w:val="-10"/>
          <w:w w:val="105"/>
          <w:sz w:val="22"/>
          <w:szCs w:val="22"/>
        </w:rPr>
      </w:pPr>
      <w:r>
        <w:rPr>
          <w:rStyle w:val="CharacterStyle2"/>
          <w:rFonts w:ascii="Tahoma" w:hAnsi="Tahoma" w:cs="Tahoma"/>
          <w:b/>
          <w:bCs/>
          <w:spacing w:val="-10"/>
          <w:w w:val="105"/>
          <w:sz w:val="22"/>
          <w:szCs w:val="22"/>
        </w:rPr>
        <w:t>2</w:t>
      </w:r>
      <w:r w:rsidR="00EB544D" w:rsidRPr="00C76D28">
        <w:rPr>
          <w:rStyle w:val="CharacterStyle2"/>
          <w:rFonts w:ascii="Tahoma" w:hAnsi="Tahoma" w:cs="Tahoma"/>
          <w:b/>
          <w:bCs/>
          <w:spacing w:val="-10"/>
          <w:w w:val="105"/>
          <w:sz w:val="22"/>
          <w:szCs w:val="22"/>
        </w:rPr>
        <w:t>.1</w:t>
      </w:r>
      <w:r w:rsidR="00EB544D" w:rsidRPr="00C76D28">
        <w:rPr>
          <w:rStyle w:val="CharacterStyle2"/>
          <w:rFonts w:ascii="Tahoma" w:hAnsi="Tahoma" w:cs="Tahoma"/>
          <w:b/>
          <w:bCs/>
          <w:spacing w:val="-10"/>
          <w:w w:val="105"/>
          <w:sz w:val="22"/>
          <w:szCs w:val="22"/>
        </w:rPr>
        <w:tab/>
        <w:t>Recruitment and Selection</w:t>
      </w:r>
    </w:p>
    <w:p w:rsidR="00EB544D" w:rsidRDefault="00EB544D"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B544D" w:rsidRDefault="00EB544D"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This section of the Code applies to the collection and/or use of information about individuals as part of a recruitment or selection exercise, for example the completion of an application form or the receipt of a CV.</w:t>
      </w:r>
    </w:p>
    <w:p w:rsidR="00EB544D" w:rsidRDefault="00EB544D"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B544D" w:rsidRPr="003D5A0E" w:rsidRDefault="00EB544D"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u w:val="single"/>
        </w:rPr>
      </w:pPr>
      <w:r w:rsidRPr="003D5A0E">
        <w:rPr>
          <w:rStyle w:val="CharacterStyle2"/>
          <w:rFonts w:ascii="Tahoma" w:hAnsi="Tahoma" w:cs="Tahoma"/>
          <w:bCs/>
          <w:spacing w:val="-10"/>
          <w:w w:val="105"/>
          <w:sz w:val="22"/>
          <w:szCs w:val="22"/>
          <w:u w:val="single"/>
        </w:rPr>
        <w:lastRenderedPageBreak/>
        <w:t>Practical Steps to take</w:t>
      </w:r>
    </w:p>
    <w:p w:rsidR="00EB544D" w:rsidRDefault="00EB544D"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B544D" w:rsidRDefault="00857676"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To ensure complia</w:t>
      </w:r>
      <w:r w:rsidR="00EB544D">
        <w:rPr>
          <w:rStyle w:val="CharacterStyle2"/>
          <w:rFonts w:ascii="Tahoma" w:hAnsi="Tahoma" w:cs="Tahoma"/>
          <w:bCs/>
          <w:spacing w:val="-10"/>
          <w:w w:val="105"/>
          <w:sz w:val="22"/>
          <w:szCs w:val="22"/>
        </w:rPr>
        <w:t>nt collection and/or use of information the ICO suggests the following steps:</w:t>
      </w:r>
    </w:p>
    <w:p w:rsidR="00EB544D" w:rsidRDefault="00EB544D"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B544D" w:rsidRDefault="00EB544D"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w:t>
      </w:r>
      <w:r>
        <w:rPr>
          <w:rStyle w:val="CharacterStyle2"/>
          <w:rFonts w:ascii="Tahoma" w:hAnsi="Tahoma" w:cs="Tahoma"/>
          <w:bCs/>
          <w:spacing w:val="-10"/>
          <w:w w:val="105"/>
          <w:sz w:val="22"/>
          <w:szCs w:val="22"/>
        </w:rPr>
        <w:tab/>
      </w:r>
      <w:r w:rsidR="00217BF2">
        <w:rPr>
          <w:rStyle w:val="CharacterStyle2"/>
          <w:rFonts w:ascii="Tahoma" w:hAnsi="Tahoma" w:cs="Tahoma"/>
          <w:bCs/>
          <w:spacing w:val="-10"/>
          <w:w w:val="105"/>
          <w:sz w:val="22"/>
          <w:szCs w:val="22"/>
        </w:rPr>
        <w:tab/>
      </w:r>
      <w:r>
        <w:rPr>
          <w:rStyle w:val="CharacterStyle2"/>
          <w:rFonts w:ascii="Tahoma" w:hAnsi="Tahoma" w:cs="Tahoma"/>
          <w:bCs/>
          <w:spacing w:val="-10"/>
          <w:w w:val="105"/>
          <w:sz w:val="22"/>
          <w:szCs w:val="22"/>
        </w:rPr>
        <w:t xml:space="preserve">Make sure that when you place a recruitment advert you identify your </w:t>
      </w:r>
      <w:r w:rsidR="00A26A19">
        <w:rPr>
          <w:rStyle w:val="CharacterStyle2"/>
          <w:rFonts w:ascii="Tahoma" w:hAnsi="Tahoma" w:cs="Tahoma"/>
          <w:bCs/>
          <w:spacing w:val="-10"/>
          <w:w w:val="105"/>
          <w:sz w:val="22"/>
          <w:szCs w:val="22"/>
        </w:rPr>
        <w:t>organisation</w:t>
      </w:r>
      <w:r>
        <w:rPr>
          <w:rStyle w:val="CharacterStyle2"/>
          <w:rFonts w:ascii="Tahoma" w:hAnsi="Tahoma" w:cs="Tahoma"/>
          <w:bCs/>
          <w:spacing w:val="-10"/>
          <w:w w:val="105"/>
          <w:sz w:val="22"/>
          <w:szCs w:val="22"/>
        </w:rPr>
        <w:t xml:space="preserve"> properly.  If you are using a recruitment agency, make sure the agency identifies itself.</w:t>
      </w:r>
    </w:p>
    <w:p w:rsidR="00EB544D" w:rsidRDefault="00EB544D"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EB544D" w:rsidRDefault="00EB544D"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w:t>
      </w:r>
      <w:r>
        <w:rPr>
          <w:rStyle w:val="CharacterStyle2"/>
          <w:rFonts w:ascii="Tahoma" w:hAnsi="Tahoma" w:cs="Tahoma"/>
          <w:bCs/>
          <w:spacing w:val="-10"/>
          <w:w w:val="105"/>
          <w:sz w:val="22"/>
          <w:szCs w:val="22"/>
        </w:rPr>
        <w:tab/>
      </w:r>
      <w:r w:rsidR="00217BF2">
        <w:rPr>
          <w:rStyle w:val="CharacterStyle2"/>
          <w:rFonts w:ascii="Tahoma" w:hAnsi="Tahoma" w:cs="Tahoma"/>
          <w:bCs/>
          <w:spacing w:val="-10"/>
          <w:w w:val="105"/>
          <w:sz w:val="22"/>
          <w:szCs w:val="22"/>
        </w:rPr>
        <w:tab/>
      </w:r>
      <w:r>
        <w:rPr>
          <w:rStyle w:val="CharacterStyle2"/>
          <w:rFonts w:ascii="Tahoma" w:hAnsi="Tahoma" w:cs="Tahoma"/>
          <w:bCs/>
          <w:spacing w:val="-10"/>
          <w:w w:val="105"/>
          <w:sz w:val="22"/>
          <w:szCs w:val="22"/>
        </w:rPr>
        <w:t>Use the information you collect for recruitment or selection only.  If you are going to use the information for any purpose that goes beyond this, such as to add names to your company’s marketing list, you must explain this clearly.</w:t>
      </w:r>
    </w:p>
    <w:p w:rsidR="00EB544D" w:rsidRDefault="00EB544D"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EB544D" w:rsidRDefault="00EB544D"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iii.</w:t>
      </w:r>
      <w:r>
        <w:rPr>
          <w:rStyle w:val="CharacterStyle2"/>
          <w:rFonts w:ascii="Tahoma" w:hAnsi="Tahoma" w:cs="Tahoma"/>
          <w:bCs/>
          <w:spacing w:val="-10"/>
          <w:w w:val="105"/>
          <w:sz w:val="22"/>
          <w:szCs w:val="22"/>
        </w:rPr>
        <w:tab/>
        <w:t>Ensure that those involved in recruitment and selection are aware that data protection rules apply and that they must handle personal information with respect.</w:t>
      </w:r>
    </w:p>
    <w:p w:rsidR="00EB544D" w:rsidRDefault="00EB544D"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EB544D" w:rsidRDefault="00EB544D"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iv.</w:t>
      </w:r>
      <w:r>
        <w:rPr>
          <w:rStyle w:val="CharacterStyle2"/>
          <w:rFonts w:ascii="Tahoma" w:hAnsi="Tahoma" w:cs="Tahoma"/>
          <w:bCs/>
          <w:spacing w:val="-10"/>
          <w:w w:val="105"/>
          <w:sz w:val="22"/>
          <w:szCs w:val="22"/>
        </w:rPr>
        <w:tab/>
        <w:t>Do not collect more personal information than you need.  It is a breach of data protection rules to collect personal information that is irrelevant or excessive.  Design your application forms with this in mind.</w:t>
      </w:r>
    </w:p>
    <w:p w:rsidR="00EB544D" w:rsidRDefault="00EB544D"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EB544D" w:rsidRDefault="00EB544D"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w:t>
      </w:r>
      <w:r>
        <w:rPr>
          <w:rStyle w:val="CharacterStyle2"/>
          <w:rFonts w:ascii="Tahoma" w:hAnsi="Tahoma" w:cs="Tahoma"/>
          <w:bCs/>
          <w:spacing w:val="-10"/>
          <w:w w:val="105"/>
          <w:sz w:val="22"/>
          <w:szCs w:val="22"/>
        </w:rPr>
        <w:tab/>
        <w:t>Do not collect from all applicants information that you only need from the person that you go on to appoint, such as banking details, or information you only need from applicants for particular jobs, such as details of motoring offences.</w:t>
      </w:r>
    </w:p>
    <w:p w:rsidR="00EB544D" w:rsidRDefault="00EB544D"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EB544D" w:rsidRDefault="00EB544D"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w:t>
      </w:r>
      <w:r>
        <w:rPr>
          <w:rStyle w:val="CharacterStyle2"/>
          <w:rFonts w:ascii="Tahoma" w:hAnsi="Tahoma" w:cs="Tahoma"/>
          <w:bCs/>
          <w:spacing w:val="-10"/>
          <w:w w:val="105"/>
          <w:sz w:val="22"/>
          <w:szCs w:val="22"/>
        </w:rPr>
        <w:tab/>
        <w:t xml:space="preserve">Keep the personal information you obtain secure; it should not normally be disclosed to another </w:t>
      </w:r>
      <w:r w:rsidR="00A26A19">
        <w:rPr>
          <w:rStyle w:val="CharacterStyle2"/>
          <w:rFonts w:ascii="Tahoma" w:hAnsi="Tahoma" w:cs="Tahoma"/>
          <w:bCs/>
          <w:spacing w:val="-10"/>
          <w:w w:val="105"/>
          <w:sz w:val="22"/>
          <w:szCs w:val="22"/>
        </w:rPr>
        <w:t>organisation</w:t>
      </w:r>
      <w:r>
        <w:rPr>
          <w:rStyle w:val="CharacterStyle2"/>
          <w:rFonts w:ascii="Tahoma" w:hAnsi="Tahoma" w:cs="Tahoma"/>
          <w:bCs/>
          <w:spacing w:val="-10"/>
          <w:w w:val="105"/>
          <w:sz w:val="22"/>
          <w:szCs w:val="22"/>
        </w:rPr>
        <w:t xml:space="preserve"> without the individual’s consent.</w:t>
      </w:r>
    </w:p>
    <w:p w:rsidR="00EB544D" w:rsidRDefault="00EB544D"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EB544D" w:rsidRDefault="00EB544D"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vii.</w:t>
      </w:r>
      <w:r>
        <w:rPr>
          <w:rStyle w:val="CharacterStyle2"/>
          <w:rFonts w:ascii="Tahoma" w:hAnsi="Tahoma" w:cs="Tahoma"/>
          <w:bCs/>
          <w:spacing w:val="-10"/>
          <w:w w:val="105"/>
          <w:sz w:val="22"/>
          <w:szCs w:val="22"/>
        </w:rPr>
        <w:tab/>
        <w:t>Only ask for information about criminal convictions if this is justified by the type of job you are recruiting for.  Don’t ask for ‘spent’ convictions unless the job is covered by the Exceptions Order to the Rehabilitation of Offenders Act 1974.</w:t>
      </w:r>
    </w:p>
    <w:p w:rsidR="00EB544D" w:rsidRDefault="00EB544D"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EB544D" w:rsidRDefault="00EB544D"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viii.</w:t>
      </w:r>
      <w:r>
        <w:rPr>
          <w:rStyle w:val="CharacterStyle2"/>
          <w:rFonts w:ascii="Tahoma" w:hAnsi="Tahoma" w:cs="Tahoma"/>
          <w:bCs/>
          <w:spacing w:val="-10"/>
          <w:w w:val="105"/>
          <w:sz w:val="22"/>
          <w:szCs w:val="22"/>
        </w:rPr>
        <w:tab/>
        <w:t>If you are going to verify the information a person provides, make sure they know how this will be done and what information will be checked.</w:t>
      </w:r>
    </w:p>
    <w:p w:rsidR="00EB544D" w:rsidRDefault="00EB544D"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EB544D" w:rsidRDefault="00EB544D"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ix.</w:t>
      </w:r>
      <w:r>
        <w:rPr>
          <w:rStyle w:val="CharacterStyle2"/>
          <w:rFonts w:ascii="Tahoma" w:hAnsi="Tahoma" w:cs="Tahoma"/>
          <w:bCs/>
          <w:spacing w:val="-10"/>
          <w:w w:val="105"/>
          <w:sz w:val="22"/>
          <w:szCs w:val="22"/>
        </w:rPr>
        <w:tab/>
        <w:t>If you need to verify criminal conviction information, only do this by getting a ‘disclosure’ about someone from the Criminal Records Bureau (CRB).  Make sure you are entitled to receive this information and that you follow the CRB’s procedures stric</w:t>
      </w:r>
      <w:r w:rsidR="00857676">
        <w:rPr>
          <w:rStyle w:val="CharacterStyle2"/>
          <w:rFonts w:ascii="Tahoma" w:hAnsi="Tahoma" w:cs="Tahoma"/>
          <w:bCs/>
          <w:spacing w:val="-10"/>
          <w:w w:val="105"/>
          <w:sz w:val="22"/>
          <w:szCs w:val="22"/>
        </w:rPr>
        <w:t>tly.  Only keep a record that a</w:t>
      </w:r>
      <w:r>
        <w:rPr>
          <w:rStyle w:val="CharacterStyle2"/>
          <w:rFonts w:ascii="Tahoma" w:hAnsi="Tahoma" w:cs="Tahoma"/>
          <w:bCs/>
          <w:spacing w:val="-10"/>
          <w:w w:val="105"/>
          <w:sz w:val="22"/>
          <w:szCs w:val="22"/>
        </w:rPr>
        <w:t xml:space="preserve"> satisfactory/unsatisfactory check was made; do not hold on to detailed information.</w:t>
      </w:r>
    </w:p>
    <w:p w:rsidR="00EB544D" w:rsidRDefault="00EB544D"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EB544D" w:rsidRDefault="00EB544D"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x.</w:t>
      </w:r>
      <w:r>
        <w:rPr>
          <w:rStyle w:val="CharacterStyle2"/>
          <w:rFonts w:ascii="Tahoma" w:hAnsi="Tahoma" w:cs="Tahoma"/>
          <w:bCs/>
          <w:spacing w:val="-10"/>
          <w:w w:val="105"/>
          <w:sz w:val="22"/>
          <w:szCs w:val="22"/>
        </w:rPr>
        <w:tab/>
        <w:t xml:space="preserve">Only keep information obtained through a recruitment </w:t>
      </w:r>
      <w:r w:rsidR="00301DA9">
        <w:rPr>
          <w:rStyle w:val="CharacterStyle2"/>
          <w:rFonts w:ascii="Tahoma" w:hAnsi="Tahoma" w:cs="Tahoma"/>
          <w:bCs/>
          <w:spacing w:val="-10"/>
          <w:w w:val="105"/>
          <w:sz w:val="22"/>
          <w:szCs w:val="22"/>
        </w:rPr>
        <w:t>exercise</w:t>
      </w:r>
      <w:r>
        <w:rPr>
          <w:rStyle w:val="CharacterStyle2"/>
          <w:rFonts w:ascii="Tahoma" w:hAnsi="Tahoma" w:cs="Tahoma"/>
          <w:bCs/>
          <w:spacing w:val="-10"/>
          <w:w w:val="105"/>
          <w:sz w:val="22"/>
          <w:szCs w:val="22"/>
        </w:rPr>
        <w:t xml:space="preserve"> for as long as there is clear business need for it.</w:t>
      </w:r>
    </w:p>
    <w:p w:rsidR="00E45652" w:rsidRDefault="00E45652"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45652" w:rsidRPr="00C76D28" w:rsidRDefault="009D14ED" w:rsidP="00433B7A">
      <w:pPr>
        <w:pStyle w:val="Style1"/>
        <w:tabs>
          <w:tab w:val="left" w:pos="567"/>
        </w:tabs>
        <w:kinsoku w:val="0"/>
        <w:autoSpaceDE/>
        <w:autoSpaceDN/>
        <w:adjustRightInd/>
        <w:spacing w:line="360" w:lineRule="auto"/>
        <w:jc w:val="both"/>
        <w:rPr>
          <w:rStyle w:val="CharacterStyle2"/>
          <w:rFonts w:ascii="Tahoma" w:hAnsi="Tahoma" w:cs="Tahoma"/>
          <w:b/>
          <w:bCs/>
          <w:spacing w:val="-10"/>
          <w:w w:val="105"/>
          <w:sz w:val="22"/>
          <w:szCs w:val="22"/>
        </w:rPr>
      </w:pPr>
      <w:r>
        <w:rPr>
          <w:rStyle w:val="CharacterStyle2"/>
          <w:rFonts w:ascii="Tahoma" w:hAnsi="Tahoma" w:cs="Tahoma"/>
          <w:b/>
          <w:bCs/>
          <w:spacing w:val="-10"/>
          <w:w w:val="105"/>
          <w:sz w:val="22"/>
          <w:szCs w:val="22"/>
        </w:rPr>
        <w:t>2</w:t>
      </w:r>
      <w:r w:rsidR="00E45652" w:rsidRPr="00C76D28">
        <w:rPr>
          <w:rStyle w:val="CharacterStyle2"/>
          <w:rFonts w:ascii="Tahoma" w:hAnsi="Tahoma" w:cs="Tahoma"/>
          <w:b/>
          <w:bCs/>
          <w:spacing w:val="-10"/>
          <w:w w:val="105"/>
          <w:sz w:val="22"/>
          <w:szCs w:val="22"/>
        </w:rPr>
        <w:t>.2</w:t>
      </w:r>
      <w:r w:rsidR="00E45652" w:rsidRPr="00C76D28">
        <w:rPr>
          <w:rStyle w:val="CharacterStyle2"/>
          <w:rFonts w:ascii="Tahoma" w:hAnsi="Tahoma" w:cs="Tahoma"/>
          <w:b/>
          <w:bCs/>
          <w:spacing w:val="-10"/>
          <w:w w:val="105"/>
          <w:sz w:val="22"/>
          <w:szCs w:val="22"/>
        </w:rPr>
        <w:tab/>
        <w:t>Employment Records</w:t>
      </w:r>
    </w:p>
    <w:p w:rsidR="00E45652" w:rsidRDefault="00E45652"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45652" w:rsidRDefault="00E45652"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 xml:space="preserve">The </w:t>
      </w:r>
      <w:r w:rsidR="00A07C90">
        <w:rPr>
          <w:rStyle w:val="CharacterStyle2"/>
          <w:rFonts w:ascii="Tahoma" w:hAnsi="Tahoma" w:cs="Tahoma"/>
          <w:bCs/>
          <w:spacing w:val="-10"/>
          <w:w w:val="105"/>
          <w:sz w:val="22"/>
          <w:szCs w:val="22"/>
        </w:rPr>
        <w:t>GDPR</w:t>
      </w:r>
      <w:r>
        <w:rPr>
          <w:rStyle w:val="CharacterStyle2"/>
          <w:rFonts w:ascii="Tahoma" w:hAnsi="Tahoma" w:cs="Tahoma"/>
          <w:bCs/>
          <w:spacing w:val="-10"/>
          <w:w w:val="105"/>
          <w:sz w:val="22"/>
          <w:szCs w:val="22"/>
        </w:rPr>
        <w:t xml:space="preserve"> will generally apply to any information an employer keeps about its workers with the emphasis on creating a balance between the needs of employer and employee and also ensuring openness.  The ICO suggests the following practical steps.</w:t>
      </w:r>
    </w:p>
    <w:p w:rsidR="00E45652" w:rsidRDefault="00E45652"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45652" w:rsidRPr="003D5A0E" w:rsidRDefault="00E45652"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u w:val="single"/>
        </w:rPr>
      </w:pPr>
      <w:r w:rsidRPr="003D5A0E">
        <w:rPr>
          <w:rStyle w:val="CharacterStyle2"/>
          <w:rFonts w:ascii="Tahoma" w:hAnsi="Tahoma" w:cs="Tahoma"/>
          <w:bCs/>
          <w:spacing w:val="-10"/>
          <w:w w:val="105"/>
          <w:sz w:val="22"/>
          <w:szCs w:val="22"/>
          <w:u w:val="single"/>
        </w:rPr>
        <w:t>Practical Steps to take</w:t>
      </w:r>
    </w:p>
    <w:p w:rsidR="00E45652" w:rsidRDefault="00E45652"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E45652" w:rsidRDefault="00E45652"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w:t>
      </w:r>
      <w:r>
        <w:rPr>
          <w:rStyle w:val="CharacterStyle2"/>
          <w:rFonts w:ascii="Tahoma" w:hAnsi="Tahoma" w:cs="Tahoma"/>
          <w:bCs/>
          <w:spacing w:val="-10"/>
          <w:w w:val="105"/>
          <w:sz w:val="22"/>
          <w:szCs w:val="22"/>
        </w:rPr>
        <w:tab/>
      </w:r>
      <w:r w:rsidR="00217BF2">
        <w:rPr>
          <w:rStyle w:val="CharacterStyle2"/>
          <w:rFonts w:ascii="Tahoma" w:hAnsi="Tahoma" w:cs="Tahoma"/>
          <w:bCs/>
          <w:spacing w:val="-10"/>
          <w:w w:val="105"/>
          <w:sz w:val="22"/>
          <w:szCs w:val="22"/>
        </w:rPr>
        <w:tab/>
      </w:r>
      <w:r>
        <w:rPr>
          <w:rStyle w:val="CharacterStyle2"/>
          <w:rFonts w:ascii="Tahoma" w:hAnsi="Tahoma" w:cs="Tahoma"/>
          <w:bCs/>
          <w:spacing w:val="-10"/>
          <w:w w:val="105"/>
          <w:sz w:val="22"/>
          <w:szCs w:val="22"/>
        </w:rPr>
        <w:t>You don’t need to get the consent of workers to keep records about them, but make sure they know how you will use records about them and whether you will disclose the information they contain.</w:t>
      </w:r>
    </w:p>
    <w:p w:rsidR="00E53D58" w:rsidRDefault="00E53D58"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p>
    <w:p w:rsidR="00E45652" w:rsidRDefault="00E45652"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w:t>
      </w:r>
      <w:r>
        <w:rPr>
          <w:rStyle w:val="CharacterStyle2"/>
          <w:rFonts w:ascii="Tahoma" w:hAnsi="Tahoma" w:cs="Tahoma"/>
          <w:bCs/>
          <w:spacing w:val="-10"/>
          <w:w w:val="105"/>
          <w:sz w:val="22"/>
          <w:szCs w:val="22"/>
        </w:rPr>
        <w:tab/>
      </w:r>
      <w:r w:rsidR="00217BF2">
        <w:rPr>
          <w:rStyle w:val="CharacterStyle2"/>
          <w:rFonts w:ascii="Tahoma" w:hAnsi="Tahoma" w:cs="Tahoma"/>
          <w:bCs/>
          <w:spacing w:val="-10"/>
          <w:w w:val="105"/>
          <w:sz w:val="22"/>
          <w:szCs w:val="22"/>
        </w:rPr>
        <w:tab/>
      </w:r>
      <w:r>
        <w:rPr>
          <w:rStyle w:val="CharacterStyle2"/>
          <w:rFonts w:ascii="Tahoma" w:hAnsi="Tahoma" w:cs="Tahoma"/>
          <w:bCs/>
          <w:spacing w:val="-10"/>
          <w:w w:val="105"/>
          <w:sz w:val="22"/>
          <w:szCs w:val="22"/>
        </w:rPr>
        <w:t xml:space="preserve">Ensure that those who have access to employment records are aware that data protection rules </w:t>
      </w:r>
      <w:r w:rsidR="005D14CF">
        <w:rPr>
          <w:rStyle w:val="CharacterStyle2"/>
          <w:rFonts w:ascii="Tahoma" w:hAnsi="Tahoma" w:cs="Tahoma"/>
          <w:bCs/>
          <w:spacing w:val="-10"/>
          <w:w w:val="105"/>
          <w:sz w:val="22"/>
          <w:szCs w:val="22"/>
        </w:rPr>
        <w:t>apply,</w:t>
      </w:r>
      <w:r>
        <w:rPr>
          <w:rStyle w:val="CharacterStyle2"/>
          <w:rFonts w:ascii="Tahoma" w:hAnsi="Tahoma" w:cs="Tahoma"/>
          <w:bCs/>
          <w:spacing w:val="-10"/>
          <w:w w:val="105"/>
          <w:sz w:val="22"/>
          <w:szCs w:val="22"/>
        </w:rPr>
        <w:t xml:space="preserve"> and that personal information must be handled with respect.</w:t>
      </w:r>
    </w:p>
    <w:p w:rsidR="00E45652" w:rsidRDefault="00E45652"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E45652" w:rsidRDefault="00E45652"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iii.</w:t>
      </w:r>
      <w:r>
        <w:rPr>
          <w:rStyle w:val="CharacterStyle2"/>
          <w:rFonts w:ascii="Tahoma" w:hAnsi="Tahoma" w:cs="Tahoma"/>
          <w:bCs/>
          <w:spacing w:val="-10"/>
          <w:w w:val="105"/>
          <w:sz w:val="22"/>
          <w:szCs w:val="22"/>
        </w:rPr>
        <w:tab/>
        <w:t>Check what records are kept about your workers, and make sure you are not keeping information that is irrelevant, excessive or out of date.  Delete information that you have no genuine business need for or legal duty to keep.</w:t>
      </w:r>
    </w:p>
    <w:p w:rsidR="00E45652" w:rsidRDefault="00E45652"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E45652" w:rsidRDefault="00E45652"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proofErr w:type="gramStart"/>
      <w:r>
        <w:rPr>
          <w:rStyle w:val="CharacterStyle2"/>
          <w:rFonts w:ascii="Tahoma" w:hAnsi="Tahoma" w:cs="Tahoma"/>
          <w:bCs/>
          <w:spacing w:val="-10"/>
          <w:w w:val="105"/>
          <w:sz w:val="22"/>
          <w:szCs w:val="22"/>
        </w:rPr>
        <w:t>iv</w:t>
      </w:r>
      <w:proofErr w:type="gramEnd"/>
      <w:r>
        <w:rPr>
          <w:rStyle w:val="CharacterStyle2"/>
          <w:rFonts w:ascii="Tahoma" w:hAnsi="Tahoma" w:cs="Tahoma"/>
          <w:bCs/>
          <w:spacing w:val="-10"/>
          <w:w w:val="105"/>
          <w:sz w:val="22"/>
          <w:szCs w:val="22"/>
        </w:rPr>
        <w:t>.</w:t>
      </w:r>
      <w:r>
        <w:rPr>
          <w:rStyle w:val="CharacterStyle2"/>
          <w:rFonts w:ascii="Tahoma" w:hAnsi="Tahoma" w:cs="Tahoma"/>
          <w:bCs/>
          <w:spacing w:val="-10"/>
          <w:w w:val="105"/>
          <w:sz w:val="22"/>
          <w:szCs w:val="22"/>
        </w:rPr>
        <w:tab/>
        <w:t>Be careful when disclosing information in the worker’s employment record.  Remember that those asking for information about workers may not actually be who they claim to be.</w:t>
      </w:r>
    </w:p>
    <w:p w:rsidR="00E45652" w:rsidRDefault="00E45652"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E45652" w:rsidRDefault="00E45652"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lastRenderedPageBreak/>
        <w:t>v.</w:t>
      </w:r>
      <w:r>
        <w:rPr>
          <w:rStyle w:val="CharacterStyle2"/>
          <w:rFonts w:ascii="Tahoma" w:hAnsi="Tahoma" w:cs="Tahoma"/>
          <w:bCs/>
          <w:spacing w:val="-10"/>
          <w:w w:val="105"/>
          <w:sz w:val="22"/>
          <w:szCs w:val="22"/>
        </w:rPr>
        <w:tab/>
        <w:t>Data protection doesn’t stand in the way where you are legally obliged to disclose information, for example informing the Inland Revenue about payments to workers.  You should nevertheless be careful not to disclose more information than required.</w:t>
      </w:r>
    </w:p>
    <w:p w:rsidR="00E45652" w:rsidRDefault="00E45652"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E45652" w:rsidRDefault="00E45652"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w:t>
      </w:r>
      <w:r>
        <w:rPr>
          <w:rStyle w:val="CharacterStyle2"/>
          <w:rFonts w:ascii="Tahoma" w:hAnsi="Tahoma" w:cs="Tahoma"/>
          <w:bCs/>
          <w:spacing w:val="-10"/>
          <w:w w:val="105"/>
          <w:sz w:val="22"/>
          <w:szCs w:val="22"/>
        </w:rPr>
        <w:tab/>
        <w:t xml:space="preserve">In some </w:t>
      </w:r>
      <w:r w:rsidR="005D14CF">
        <w:rPr>
          <w:rStyle w:val="CharacterStyle2"/>
          <w:rFonts w:ascii="Tahoma" w:hAnsi="Tahoma" w:cs="Tahoma"/>
          <w:bCs/>
          <w:spacing w:val="-10"/>
          <w:w w:val="105"/>
          <w:sz w:val="22"/>
          <w:szCs w:val="22"/>
        </w:rPr>
        <w:t>cases,</w:t>
      </w:r>
      <w:r>
        <w:rPr>
          <w:rStyle w:val="CharacterStyle2"/>
          <w:rFonts w:ascii="Tahoma" w:hAnsi="Tahoma" w:cs="Tahoma"/>
          <w:bCs/>
          <w:spacing w:val="-10"/>
          <w:w w:val="105"/>
          <w:sz w:val="22"/>
          <w:szCs w:val="22"/>
        </w:rPr>
        <w:t xml:space="preserve"> you will not be legally obliged to disclose but you will be able to rely on an exemption in the Data Protection Act if you choose to do so.  This is most likely to apply in criminal or tax investigation</w:t>
      </w:r>
      <w:r w:rsidR="00301DA9">
        <w:rPr>
          <w:rStyle w:val="CharacterStyle2"/>
          <w:rFonts w:ascii="Tahoma" w:hAnsi="Tahoma" w:cs="Tahoma"/>
          <w:bCs/>
          <w:spacing w:val="-10"/>
          <w:w w:val="105"/>
          <w:sz w:val="22"/>
          <w:szCs w:val="22"/>
        </w:rPr>
        <w:t>s</w:t>
      </w:r>
      <w:r>
        <w:rPr>
          <w:rStyle w:val="CharacterStyle2"/>
          <w:rFonts w:ascii="Tahoma" w:hAnsi="Tahoma" w:cs="Tahoma"/>
          <w:bCs/>
          <w:spacing w:val="-10"/>
          <w:w w:val="105"/>
          <w:sz w:val="22"/>
          <w:szCs w:val="22"/>
        </w:rPr>
        <w:t xml:space="preserve"> or where legal action is involved.  You will still need to take care if confidential or other sensitive information is involved.</w:t>
      </w:r>
    </w:p>
    <w:p w:rsidR="00E45652" w:rsidRDefault="00E45652"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E45652" w:rsidRDefault="00E45652"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vii.</w:t>
      </w:r>
      <w:r>
        <w:rPr>
          <w:rStyle w:val="CharacterStyle2"/>
          <w:rFonts w:ascii="Tahoma" w:hAnsi="Tahoma" w:cs="Tahoma"/>
          <w:bCs/>
          <w:spacing w:val="-10"/>
          <w:w w:val="105"/>
          <w:sz w:val="22"/>
          <w:szCs w:val="22"/>
        </w:rPr>
        <w:tab/>
        <w:t xml:space="preserve">In other </w:t>
      </w:r>
      <w:r w:rsidR="005D14CF">
        <w:rPr>
          <w:rStyle w:val="CharacterStyle2"/>
          <w:rFonts w:ascii="Tahoma" w:hAnsi="Tahoma" w:cs="Tahoma"/>
          <w:bCs/>
          <w:spacing w:val="-10"/>
          <w:w w:val="105"/>
          <w:sz w:val="22"/>
          <w:szCs w:val="22"/>
        </w:rPr>
        <w:t>cases,</w:t>
      </w:r>
      <w:r>
        <w:rPr>
          <w:rStyle w:val="CharacterStyle2"/>
          <w:rFonts w:ascii="Tahoma" w:hAnsi="Tahoma" w:cs="Tahoma"/>
          <w:bCs/>
          <w:spacing w:val="-10"/>
          <w:w w:val="105"/>
          <w:sz w:val="22"/>
          <w:szCs w:val="22"/>
        </w:rPr>
        <w:t xml:space="preserve"> you could breach the Act if you disclose.  Only disclose if, in all the circumstances, you are satisfied that it is fair to do so.  Bear in mind that fairness to the worker should be your first consideration.</w:t>
      </w:r>
    </w:p>
    <w:p w:rsidR="00E45652" w:rsidRDefault="00E45652"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E45652" w:rsidRDefault="00E45652"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viii.</w:t>
      </w:r>
      <w:r>
        <w:rPr>
          <w:rStyle w:val="CharacterStyle2"/>
          <w:rFonts w:ascii="Tahoma" w:hAnsi="Tahoma" w:cs="Tahoma"/>
          <w:bCs/>
          <w:spacing w:val="-10"/>
          <w:w w:val="105"/>
          <w:sz w:val="22"/>
          <w:szCs w:val="22"/>
        </w:rPr>
        <w:tab/>
        <w:t>Don’t provide a confidential reference or similar information about a worker unless you are sure that the worker would agree to this.  If in doubt, ask the worker concerned.</w:t>
      </w:r>
    </w:p>
    <w:p w:rsidR="009C7897" w:rsidRDefault="009C7897"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9C7897" w:rsidRDefault="009C789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ix.</w:t>
      </w:r>
      <w:r>
        <w:rPr>
          <w:rStyle w:val="CharacterStyle2"/>
          <w:rFonts w:ascii="Tahoma" w:hAnsi="Tahoma" w:cs="Tahoma"/>
          <w:bCs/>
          <w:spacing w:val="-10"/>
          <w:w w:val="105"/>
          <w:sz w:val="22"/>
          <w:szCs w:val="22"/>
        </w:rPr>
        <w:tab/>
        <w:t>Let workers check their own records periodically.  This will allow mistakes to be corrected and information to be kept up to date.</w:t>
      </w:r>
    </w:p>
    <w:p w:rsidR="009C7897" w:rsidRDefault="009C7897"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9C7897" w:rsidRDefault="009C789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x.</w:t>
      </w:r>
      <w:r>
        <w:rPr>
          <w:rStyle w:val="CharacterStyle2"/>
          <w:rFonts w:ascii="Tahoma" w:hAnsi="Tahoma" w:cs="Tahoma"/>
          <w:bCs/>
          <w:spacing w:val="-10"/>
          <w:w w:val="105"/>
          <w:sz w:val="22"/>
          <w:szCs w:val="22"/>
        </w:rPr>
        <w:tab/>
        <w:t>Keep employment records secure.  Keep paper records under lock and key and use pa</w:t>
      </w:r>
      <w:r w:rsidR="00A26A19">
        <w:rPr>
          <w:rStyle w:val="CharacterStyle2"/>
          <w:rFonts w:ascii="Tahoma" w:hAnsi="Tahoma" w:cs="Tahoma"/>
          <w:bCs/>
          <w:spacing w:val="-10"/>
          <w:w w:val="105"/>
          <w:sz w:val="22"/>
          <w:szCs w:val="22"/>
        </w:rPr>
        <w:t>ssword protection for computeris</w:t>
      </w:r>
      <w:r>
        <w:rPr>
          <w:rStyle w:val="CharacterStyle2"/>
          <w:rFonts w:ascii="Tahoma" w:hAnsi="Tahoma" w:cs="Tahoma"/>
          <w:bCs/>
          <w:spacing w:val="-10"/>
          <w:w w:val="105"/>
          <w:sz w:val="22"/>
          <w:szCs w:val="22"/>
        </w:rPr>
        <w:t xml:space="preserve">ed ones.  Make sure that only staff with proper </w:t>
      </w:r>
      <w:r w:rsidR="00A26A19">
        <w:rPr>
          <w:rStyle w:val="CharacterStyle2"/>
          <w:rFonts w:ascii="Tahoma" w:hAnsi="Tahoma" w:cs="Tahoma"/>
          <w:bCs/>
          <w:spacing w:val="-10"/>
          <w:w w:val="105"/>
          <w:sz w:val="22"/>
          <w:szCs w:val="22"/>
        </w:rPr>
        <w:t xml:space="preserve">authorisation </w:t>
      </w:r>
      <w:r>
        <w:rPr>
          <w:rStyle w:val="CharacterStyle2"/>
          <w:rFonts w:ascii="Tahoma" w:hAnsi="Tahoma" w:cs="Tahoma"/>
          <w:bCs/>
          <w:spacing w:val="-10"/>
          <w:w w:val="105"/>
          <w:sz w:val="22"/>
          <w:szCs w:val="22"/>
        </w:rPr>
        <w:t>and the necessary training have access to employment records.</w:t>
      </w:r>
    </w:p>
    <w:p w:rsidR="009C7897" w:rsidRDefault="009C7897"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9C7897" w:rsidRDefault="009C789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xi.</w:t>
      </w:r>
      <w:r>
        <w:rPr>
          <w:rStyle w:val="CharacterStyle2"/>
          <w:rFonts w:ascii="Tahoma" w:hAnsi="Tahoma" w:cs="Tahoma"/>
          <w:bCs/>
          <w:spacing w:val="-10"/>
          <w:w w:val="105"/>
          <w:sz w:val="22"/>
          <w:szCs w:val="22"/>
        </w:rPr>
        <w:tab/>
        <w:t xml:space="preserve">Where possible, keep sickness records containing details of </w:t>
      </w:r>
      <w:r w:rsidR="00857676">
        <w:rPr>
          <w:rStyle w:val="CharacterStyle2"/>
          <w:rFonts w:ascii="Tahoma" w:hAnsi="Tahoma" w:cs="Tahoma"/>
          <w:bCs/>
          <w:spacing w:val="-10"/>
          <w:w w:val="105"/>
          <w:sz w:val="22"/>
          <w:szCs w:val="22"/>
        </w:rPr>
        <w:t>a worker’s illness or medical</w:t>
      </w:r>
      <w:r>
        <w:rPr>
          <w:rStyle w:val="CharacterStyle2"/>
          <w:rFonts w:ascii="Tahoma" w:hAnsi="Tahoma" w:cs="Tahoma"/>
          <w:bCs/>
          <w:spacing w:val="-10"/>
          <w:w w:val="105"/>
          <w:sz w:val="22"/>
          <w:szCs w:val="22"/>
        </w:rPr>
        <w:t xml:space="preserve"> condition, separate from other less sensitive information, for example a simple record of absence.  This can be done by keeping the sickness record in a sealed envelope or in a specifically protected computer file.  Only allow managers access to health information where they genuinely need it to carry out their job.</w:t>
      </w:r>
    </w:p>
    <w:p w:rsidR="009C7897" w:rsidRDefault="009C7897"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9C7897" w:rsidRDefault="009C789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xii.</w:t>
      </w:r>
      <w:r>
        <w:rPr>
          <w:rStyle w:val="CharacterStyle2"/>
          <w:rFonts w:ascii="Tahoma" w:hAnsi="Tahoma" w:cs="Tahoma"/>
          <w:bCs/>
          <w:spacing w:val="-10"/>
          <w:w w:val="105"/>
          <w:sz w:val="22"/>
          <w:szCs w:val="22"/>
        </w:rPr>
        <w:tab/>
        <w:t xml:space="preserve">If you collect information about workers to administer a pension or insurance scheme, only use the information for the administration of the scheme.  Make sure workers </w:t>
      </w:r>
      <w:r w:rsidR="00857676">
        <w:rPr>
          <w:rStyle w:val="CharacterStyle2"/>
          <w:rFonts w:ascii="Tahoma" w:hAnsi="Tahoma" w:cs="Tahoma"/>
          <w:bCs/>
          <w:spacing w:val="-10"/>
          <w:w w:val="105"/>
          <w:sz w:val="22"/>
          <w:szCs w:val="22"/>
        </w:rPr>
        <w:t>k</w:t>
      </w:r>
      <w:r>
        <w:rPr>
          <w:rStyle w:val="CharacterStyle2"/>
          <w:rFonts w:ascii="Tahoma" w:hAnsi="Tahoma" w:cs="Tahoma"/>
          <w:bCs/>
          <w:spacing w:val="-10"/>
          <w:w w:val="105"/>
          <w:sz w:val="22"/>
          <w:szCs w:val="22"/>
        </w:rPr>
        <w:t xml:space="preserve">now what </w:t>
      </w:r>
      <w:r>
        <w:rPr>
          <w:rStyle w:val="CharacterStyle2"/>
          <w:rFonts w:ascii="Tahoma" w:hAnsi="Tahoma" w:cs="Tahoma"/>
          <w:bCs/>
          <w:spacing w:val="-10"/>
          <w:w w:val="105"/>
          <w:sz w:val="22"/>
          <w:szCs w:val="22"/>
        </w:rPr>
        <w:lastRenderedPageBreak/>
        <w:t>information the insurance company or other scheme provider will pass back to you as the employer.</w:t>
      </w:r>
    </w:p>
    <w:p w:rsidR="009C7897" w:rsidRDefault="009C7897"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9C7897" w:rsidRDefault="009C789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xiii.</w:t>
      </w:r>
      <w:r>
        <w:rPr>
          <w:rStyle w:val="CharacterStyle2"/>
          <w:rFonts w:ascii="Tahoma" w:hAnsi="Tahoma" w:cs="Tahoma"/>
          <w:bCs/>
          <w:spacing w:val="-10"/>
          <w:w w:val="105"/>
          <w:sz w:val="22"/>
          <w:szCs w:val="22"/>
        </w:rPr>
        <w:tab/>
        <w:t>If you collect sensitive information to help monitor equal opportunities, for example about workers’ disabilities, race or sexuality, only use the information for that purpose.  Where possible use anonymi</w:t>
      </w:r>
      <w:r w:rsidR="00A26A19">
        <w:rPr>
          <w:rStyle w:val="CharacterStyle2"/>
          <w:rFonts w:ascii="Tahoma" w:hAnsi="Tahoma" w:cs="Tahoma"/>
          <w:bCs/>
          <w:spacing w:val="-10"/>
          <w:w w:val="105"/>
          <w:sz w:val="22"/>
          <w:szCs w:val="22"/>
        </w:rPr>
        <w:t>s</w:t>
      </w:r>
      <w:r>
        <w:rPr>
          <w:rStyle w:val="CharacterStyle2"/>
          <w:rFonts w:ascii="Tahoma" w:hAnsi="Tahoma" w:cs="Tahoma"/>
          <w:bCs/>
          <w:spacing w:val="-10"/>
          <w:w w:val="105"/>
          <w:sz w:val="22"/>
          <w:szCs w:val="22"/>
        </w:rPr>
        <w:t>ed information, that is information that does not allow particular workers to be identified.</w:t>
      </w:r>
    </w:p>
    <w:p w:rsidR="009C7897" w:rsidRDefault="009C7897"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9C7897" w:rsidRDefault="009C789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xiv.</w:t>
      </w:r>
      <w:r>
        <w:rPr>
          <w:rStyle w:val="CharacterStyle2"/>
          <w:rFonts w:ascii="Tahoma" w:hAnsi="Tahoma" w:cs="Tahoma"/>
          <w:bCs/>
          <w:spacing w:val="-10"/>
          <w:w w:val="105"/>
          <w:sz w:val="22"/>
          <w:szCs w:val="22"/>
        </w:rPr>
        <w:tab/>
        <w:t xml:space="preserve">If you intend to use the information you keep about workers to send marketing material to them, give them a chance to opt out before doing so.  If you intend to pass on their details to another </w:t>
      </w:r>
      <w:r w:rsidR="00A26A19">
        <w:rPr>
          <w:rStyle w:val="CharacterStyle2"/>
          <w:rFonts w:ascii="Tahoma" w:hAnsi="Tahoma" w:cs="Tahoma"/>
          <w:bCs/>
          <w:spacing w:val="-10"/>
          <w:w w:val="105"/>
          <w:sz w:val="22"/>
          <w:szCs w:val="22"/>
        </w:rPr>
        <w:t>organisation</w:t>
      </w:r>
      <w:r>
        <w:rPr>
          <w:rStyle w:val="CharacterStyle2"/>
          <w:rFonts w:ascii="Tahoma" w:hAnsi="Tahoma" w:cs="Tahoma"/>
          <w:bCs/>
          <w:spacing w:val="-10"/>
          <w:w w:val="105"/>
          <w:sz w:val="22"/>
          <w:szCs w:val="22"/>
        </w:rPr>
        <w:t xml:space="preserve"> for its marketing, then get the worker’s positive agreement before doing so (that is, you </w:t>
      </w:r>
      <w:r w:rsidR="00857676">
        <w:rPr>
          <w:rStyle w:val="CharacterStyle2"/>
          <w:rFonts w:ascii="Tahoma" w:hAnsi="Tahoma" w:cs="Tahoma"/>
          <w:bCs/>
          <w:spacing w:val="-10"/>
          <w:w w:val="105"/>
          <w:sz w:val="22"/>
          <w:szCs w:val="22"/>
        </w:rPr>
        <w:t>sh</w:t>
      </w:r>
      <w:r>
        <w:rPr>
          <w:rStyle w:val="CharacterStyle2"/>
          <w:rFonts w:ascii="Tahoma" w:hAnsi="Tahoma" w:cs="Tahoma"/>
          <w:bCs/>
          <w:spacing w:val="-10"/>
          <w:w w:val="105"/>
          <w:sz w:val="22"/>
          <w:szCs w:val="22"/>
        </w:rPr>
        <w:t>ould ask them to indicate that they do agree, rather than assuming they agree unless they say they don’t).</w:t>
      </w:r>
    </w:p>
    <w:p w:rsidR="009C7897" w:rsidRDefault="009C7897" w:rsidP="00217BF2">
      <w:pPr>
        <w:pStyle w:val="Style1"/>
        <w:tabs>
          <w:tab w:val="left" w:pos="567"/>
        </w:tabs>
        <w:kinsoku w:val="0"/>
        <w:autoSpaceDE/>
        <w:autoSpaceDN/>
        <w:adjustRightInd/>
        <w:spacing w:line="360" w:lineRule="auto"/>
        <w:ind w:left="1701" w:hanging="589"/>
        <w:jc w:val="both"/>
        <w:rPr>
          <w:rStyle w:val="CharacterStyle2"/>
          <w:rFonts w:ascii="Tahoma" w:hAnsi="Tahoma" w:cs="Tahoma"/>
          <w:bCs/>
          <w:spacing w:val="-10"/>
          <w:w w:val="105"/>
          <w:sz w:val="22"/>
          <w:szCs w:val="22"/>
        </w:rPr>
      </w:pPr>
    </w:p>
    <w:p w:rsidR="009C7897" w:rsidRDefault="009C789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xv.</w:t>
      </w:r>
      <w:r>
        <w:rPr>
          <w:rStyle w:val="CharacterStyle2"/>
          <w:rFonts w:ascii="Tahoma" w:hAnsi="Tahoma" w:cs="Tahoma"/>
          <w:bCs/>
          <w:spacing w:val="-10"/>
          <w:w w:val="105"/>
          <w:sz w:val="22"/>
          <w:szCs w:val="22"/>
        </w:rPr>
        <w:tab/>
        <w:t>When you no longer have a business need or legal requirement to keep a worker’s employment record, make sure it is securely disposed of, for example by shredding it.</w:t>
      </w:r>
    </w:p>
    <w:p w:rsidR="00520A56" w:rsidRDefault="00520A56"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520A56" w:rsidRPr="00C76D28" w:rsidRDefault="009D14ED" w:rsidP="00433B7A">
      <w:pPr>
        <w:pStyle w:val="Style1"/>
        <w:tabs>
          <w:tab w:val="left" w:pos="567"/>
        </w:tabs>
        <w:kinsoku w:val="0"/>
        <w:autoSpaceDE/>
        <w:autoSpaceDN/>
        <w:adjustRightInd/>
        <w:spacing w:line="360" w:lineRule="auto"/>
        <w:jc w:val="both"/>
        <w:rPr>
          <w:rStyle w:val="CharacterStyle2"/>
          <w:rFonts w:ascii="Tahoma" w:hAnsi="Tahoma" w:cs="Tahoma"/>
          <w:b/>
          <w:bCs/>
          <w:spacing w:val="-10"/>
          <w:w w:val="105"/>
          <w:sz w:val="22"/>
          <w:szCs w:val="22"/>
        </w:rPr>
      </w:pPr>
      <w:r>
        <w:rPr>
          <w:rStyle w:val="CharacterStyle2"/>
          <w:rFonts w:ascii="Tahoma" w:hAnsi="Tahoma" w:cs="Tahoma"/>
          <w:b/>
          <w:bCs/>
          <w:spacing w:val="-10"/>
          <w:w w:val="105"/>
          <w:sz w:val="22"/>
          <w:szCs w:val="22"/>
        </w:rPr>
        <w:t>2</w:t>
      </w:r>
      <w:r w:rsidR="00520A56" w:rsidRPr="00C76D28">
        <w:rPr>
          <w:rStyle w:val="CharacterStyle2"/>
          <w:rFonts w:ascii="Tahoma" w:hAnsi="Tahoma" w:cs="Tahoma"/>
          <w:b/>
          <w:bCs/>
          <w:spacing w:val="-10"/>
          <w:w w:val="105"/>
          <w:sz w:val="22"/>
          <w:szCs w:val="22"/>
        </w:rPr>
        <w:t>.3</w:t>
      </w:r>
      <w:r w:rsidR="00520A56" w:rsidRPr="00C76D28">
        <w:rPr>
          <w:rStyle w:val="CharacterStyle2"/>
          <w:rFonts w:ascii="Tahoma" w:hAnsi="Tahoma" w:cs="Tahoma"/>
          <w:b/>
          <w:bCs/>
          <w:spacing w:val="-10"/>
          <w:w w:val="105"/>
          <w:sz w:val="22"/>
          <w:szCs w:val="22"/>
        </w:rPr>
        <w:tab/>
        <w:t>Monitoring at Work</w:t>
      </w:r>
    </w:p>
    <w:p w:rsidR="00520A56" w:rsidRDefault="00520A56"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520A56" w:rsidRDefault="00520A56"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 xml:space="preserve">Where an employer monitors his workers by collecting or using information about them then the </w:t>
      </w:r>
      <w:r w:rsidR="00A07C90">
        <w:rPr>
          <w:rStyle w:val="CharacterStyle2"/>
          <w:rFonts w:ascii="Tahoma" w:hAnsi="Tahoma" w:cs="Tahoma"/>
          <w:bCs/>
          <w:spacing w:val="-10"/>
          <w:w w:val="105"/>
          <w:sz w:val="22"/>
          <w:szCs w:val="22"/>
        </w:rPr>
        <w:t>GDPR</w:t>
      </w:r>
      <w:r>
        <w:rPr>
          <w:rStyle w:val="CharacterStyle2"/>
          <w:rFonts w:ascii="Tahoma" w:hAnsi="Tahoma" w:cs="Tahoma"/>
          <w:bCs/>
          <w:spacing w:val="-10"/>
          <w:w w:val="105"/>
          <w:sz w:val="22"/>
          <w:szCs w:val="22"/>
        </w:rPr>
        <w:t xml:space="preserve"> will apply to ensure a climate of openness and balance of the parties’ needs.  Practical steps suggested by the ICO are the following:</w:t>
      </w:r>
    </w:p>
    <w:p w:rsidR="00520A56" w:rsidRDefault="00520A56"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520A56" w:rsidRPr="003D5A0E" w:rsidRDefault="00520A56"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u w:val="single"/>
        </w:rPr>
      </w:pPr>
      <w:r w:rsidRPr="003D5A0E">
        <w:rPr>
          <w:rStyle w:val="CharacterStyle2"/>
          <w:rFonts w:ascii="Tahoma" w:hAnsi="Tahoma" w:cs="Tahoma"/>
          <w:bCs/>
          <w:spacing w:val="-10"/>
          <w:w w:val="105"/>
          <w:sz w:val="22"/>
          <w:szCs w:val="22"/>
          <w:u w:val="single"/>
        </w:rPr>
        <w:t>Practical Steps to take</w:t>
      </w:r>
    </w:p>
    <w:p w:rsidR="00520A56" w:rsidRDefault="00520A56"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520A56" w:rsidRDefault="00520A56"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proofErr w:type="gramStart"/>
      <w:r>
        <w:rPr>
          <w:rStyle w:val="CharacterStyle2"/>
          <w:rFonts w:ascii="Tahoma" w:hAnsi="Tahoma" w:cs="Tahoma"/>
          <w:bCs/>
          <w:spacing w:val="-10"/>
          <w:w w:val="105"/>
          <w:sz w:val="22"/>
          <w:szCs w:val="22"/>
        </w:rPr>
        <w:t>i</w:t>
      </w:r>
      <w:proofErr w:type="gramEnd"/>
      <w:r>
        <w:rPr>
          <w:rStyle w:val="CharacterStyle2"/>
          <w:rFonts w:ascii="Tahoma" w:hAnsi="Tahoma" w:cs="Tahoma"/>
          <w:bCs/>
          <w:spacing w:val="-10"/>
          <w:w w:val="105"/>
          <w:sz w:val="22"/>
          <w:szCs w:val="22"/>
        </w:rPr>
        <w:t>.</w:t>
      </w:r>
      <w:r>
        <w:rPr>
          <w:rStyle w:val="CharacterStyle2"/>
          <w:rFonts w:ascii="Tahoma" w:hAnsi="Tahoma" w:cs="Tahoma"/>
          <w:bCs/>
          <w:spacing w:val="-10"/>
          <w:w w:val="105"/>
          <w:sz w:val="22"/>
          <w:szCs w:val="22"/>
        </w:rPr>
        <w:tab/>
        <w:t>Consider why you want to carry out the monitoring.  This might mean asking what problem you are trying to solve, for example theft in the workplace.</w:t>
      </w:r>
    </w:p>
    <w:p w:rsidR="00520A56" w:rsidRDefault="00520A56"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520A56" w:rsidRDefault="00520A56"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w:t>
      </w:r>
      <w:r>
        <w:rPr>
          <w:rStyle w:val="CharacterStyle2"/>
          <w:rFonts w:ascii="Tahoma" w:hAnsi="Tahoma" w:cs="Tahoma"/>
          <w:bCs/>
          <w:spacing w:val="-10"/>
          <w:w w:val="105"/>
          <w:sz w:val="22"/>
          <w:szCs w:val="22"/>
        </w:rPr>
        <w:tab/>
        <w:t>On</w:t>
      </w:r>
      <w:r w:rsidR="00857676">
        <w:rPr>
          <w:rStyle w:val="CharacterStyle2"/>
          <w:rFonts w:ascii="Tahoma" w:hAnsi="Tahoma" w:cs="Tahoma"/>
          <w:bCs/>
          <w:spacing w:val="-10"/>
          <w:w w:val="105"/>
          <w:sz w:val="22"/>
          <w:szCs w:val="22"/>
        </w:rPr>
        <w:t>c</w:t>
      </w:r>
      <w:r>
        <w:rPr>
          <w:rStyle w:val="CharacterStyle2"/>
          <w:rFonts w:ascii="Tahoma" w:hAnsi="Tahoma" w:cs="Tahoma"/>
          <w:bCs/>
          <w:spacing w:val="-10"/>
          <w:w w:val="105"/>
          <w:sz w:val="22"/>
          <w:szCs w:val="22"/>
        </w:rPr>
        <w:t>e you are clear about the purpose, ask whether the particular monitoring arrangement will truly bring the benefit you are looking for and whether it is justified by this benefit.</w:t>
      </w:r>
    </w:p>
    <w:p w:rsidR="00520A56" w:rsidRDefault="00520A56"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520A56" w:rsidRDefault="00520A56"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lastRenderedPageBreak/>
        <w:t>iii.</w:t>
      </w:r>
      <w:r>
        <w:rPr>
          <w:rStyle w:val="CharacterStyle2"/>
          <w:rFonts w:ascii="Tahoma" w:hAnsi="Tahoma" w:cs="Tahoma"/>
          <w:bCs/>
          <w:spacing w:val="-10"/>
          <w:w w:val="105"/>
          <w:sz w:val="22"/>
          <w:szCs w:val="22"/>
        </w:rPr>
        <w:tab/>
        <w:t>Remember:</w:t>
      </w:r>
    </w:p>
    <w:p w:rsidR="00520A56" w:rsidRDefault="00520A56"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520A56" w:rsidRDefault="00520A56" w:rsidP="00217BF2">
      <w:pPr>
        <w:pStyle w:val="Style1"/>
        <w:numPr>
          <w:ilvl w:val="0"/>
          <w:numId w:val="9"/>
        </w:numPr>
        <w:tabs>
          <w:tab w:val="left" w:pos="567"/>
          <w:tab w:val="left" w:pos="1134"/>
        </w:tabs>
        <w:kinsoku w:val="0"/>
        <w:autoSpaceDE/>
        <w:autoSpaceDN/>
        <w:adjustRightInd/>
        <w:spacing w:line="360" w:lineRule="auto"/>
        <w:ind w:left="1854" w:hanging="720"/>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Monitoring is usually intrusive;</w:t>
      </w:r>
    </w:p>
    <w:p w:rsidR="00520A56" w:rsidRDefault="00520A56" w:rsidP="00217BF2">
      <w:pPr>
        <w:pStyle w:val="Style1"/>
        <w:numPr>
          <w:ilvl w:val="0"/>
          <w:numId w:val="9"/>
        </w:numPr>
        <w:tabs>
          <w:tab w:val="left" w:pos="567"/>
          <w:tab w:val="left" w:pos="1134"/>
        </w:tabs>
        <w:kinsoku w:val="0"/>
        <w:autoSpaceDE/>
        <w:autoSpaceDN/>
        <w:adjustRightInd/>
        <w:spacing w:line="360" w:lineRule="auto"/>
        <w:ind w:left="1854" w:hanging="720"/>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Workers legitimately expect to ke</w:t>
      </w:r>
      <w:r w:rsidR="009C2C2E">
        <w:rPr>
          <w:rStyle w:val="CharacterStyle2"/>
          <w:rFonts w:ascii="Tahoma" w:hAnsi="Tahoma" w:cs="Tahoma"/>
          <w:bCs/>
          <w:spacing w:val="-10"/>
          <w:w w:val="105"/>
          <w:sz w:val="22"/>
          <w:szCs w:val="22"/>
        </w:rPr>
        <w:t>ep their personal lives private;</w:t>
      </w:r>
    </w:p>
    <w:p w:rsidR="00520A56" w:rsidRDefault="00520A56" w:rsidP="00217BF2">
      <w:pPr>
        <w:pStyle w:val="Style1"/>
        <w:numPr>
          <w:ilvl w:val="0"/>
          <w:numId w:val="9"/>
        </w:numPr>
        <w:tabs>
          <w:tab w:val="left" w:pos="567"/>
          <w:tab w:val="left" w:pos="1134"/>
        </w:tabs>
        <w:kinsoku w:val="0"/>
        <w:autoSpaceDE/>
        <w:autoSpaceDN/>
        <w:adjustRightInd/>
        <w:spacing w:line="360" w:lineRule="auto"/>
        <w:ind w:left="1854" w:hanging="720"/>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Workers are entitled to some privacy in the work environment.</w:t>
      </w:r>
    </w:p>
    <w:p w:rsidR="00520A56" w:rsidRDefault="00520A56"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520A56" w:rsidRDefault="00520A56"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iv.</w:t>
      </w:r>
      <w:r>
        <w:rPr>
          <w:rStyle w:val="CharacterStyle2"/>
          <w:rFonts w:ascii="Tahoma" w:hAnsi="Tahoma" w:cs="Tahoma"/>
          <w:bCs/>
          <w:spacing w:val="-10"/>
          <w:w w:val="105"/>
          <w:sz w:val="22"/>
          <w:szCs w:val="22"/>
        </w:rPr>
        <w:tab/>
        <w:t>Consider whether alternative approaches or different methods of monitoring would deliver the benefits you want while being more acceptable to workers.  Can you target the monitoring at an area of risk, for example the part of your premises where you think theft is occurring?</w:t>
      </w:r>
    </w:p>
    <w:p w:rsidR="00520A56" w:rsidRDefault="00520A56"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520A56" w:rsidRDefault="00520A56"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w:t>
      </w:r>
      <w:r>
        <w:rPr>
          <w:rStyle w:val="CharacterStyle2"/>
          <w:rFonts w:ascii="Tahoma" w:hAnsi="Tahoma" w:cs="Tahoma"/>
          <w:bCs/>
          <w:spacing w:val="-10"/>
          <w:w w:val="105"/>
          <w:sz w:val="22"/>
          <w:szCs w:val="22"/>
        </w:rPr>
        <w:tab/>
        <w:t>Ensure your workers are aware that they are being monitored and why.  You could tell them this by putting a notice on a notice-board or signs in the areas where monitoring is taking place.  If your workers have computers, you could send them an email about the monitoring.  If you are open about it, they will know what to expect.</w:t>
      </w:r>
    </w:p>
    <w:p w:rsidR="00520A56" w:rsidRDefault="00520A56"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520A56" w:rsidRDefault="00520A56"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w:t>
      </w:r>
      <w:r>
        <w:rPr>
          <w:rStyle w:val="CharacterStyle2"/>
          <w:rFonts w:ascii="Tahoma" w:hAnsi="Tahoma" w:cs="Tahoma"/>
          <w:bCs/>
          <w:spacing w:val="-10"/>
          <w:w w:val="105"/>
          <w:sz w:val="22"/>
          <w:szCs w:val="22"/>
        </w:rPr>
        <w:tab/>
        <w:t>If monitoring is to be used to enforce your rules and standards, make sure workers know clearly what these are.</w:t>
      </w:r>
    </w:p>
    <w:p w:rsidR="00520A56" w:rsidRDefault="00520A56"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520A56" w:rsidRDefault="00520A56"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vii.</w:t>
      </w:r>
      <w:r>
        <w:rPr>
          <w:rStyle w:val="CharacterStyle2"/>
          <w:rFonts w:ascii="Tahoma" w:hAnsi="Tahoma" w:cs="Tahoma"/>
          <w:bCs/>
          <w:spacing w:val="-10"/>
          <w:w w:val="105"/>
          <w:sz w:val="22"/>
          <w:szCs w:val="22"/>
        </w:rPr>
        <w:tab/>
        <w:t>Only use information obtained through monitoring for the purpose for which you carried out the monitoring, unless the monitoring leads to the discovery of an activity that no employer could reasonably be expected to ignore, for example breaches of health and safety rules that put other workers at risk.</w:t>
      </w:r>
    </w:p>
    <w:p w:rsidR="00520A56" w:rsidRDefault="00520A56"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520A56" w:rsidRDefault="00520A56"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viii.</w:t>
      </w:r>
      <w:r>
        <w:rPr>
          <w:rStyle w:val="CharacterStyle2"/>
          <w:rFonts w:ascii="Tahoma" w:hAnsi="Tahoma" w:cs="Tahoma"/>
          <w:bCs/>
          <w:spacing w:val="-10"/>
          <w:w w:val="105"/>
          <w:sz w:val="22"/>
          <w:szCs w:val="22"/>
        </w:rPr>
        <w:tab/>
        <w:t xml:space="preserve">Keep secure the information that you gather through monitoring.  This might mean only allowing one or two people to have access to it.  Don’t keep </w:t>
      </w:r>
      <w:r w:rsidR="00000347">
        <w:rPr>
          <w:rStyle w:val="CharacterStyle2"/>
          <w:rFonts w:ascii="Tahoma" w:hAnsi="Tahoma" w:cs="Tahoma"/>
          <w:bCs/>
          <w:spacing w:val="-10"/>
          <w:w w:val="105"/>
          <w:sz w:val="22"/>
          <w:szCs w:val="22"/>
        </w:rPr>
        <w:t>the information for longer than necessary or keep more information than you really need.  This might mean deleting it once disciplinary action against a worker is over.</w:t>
      </w:r>
    </w:p>
    <w:p w:rsidR="00000347" w:rsidRDefault="00000347"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000347" w:rsidRDefault="00000347"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For particular types of monitoring the following should be considered:</w:t>
      </w:r>
    </w:p>
    <w:p w:rsidR="00000347" w:rsidRDefault="00000347"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000347" w:rsidRDefault="0000034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proofErr w:type="gramStart"/>
      <w:r>
        <w:rPr>
          <w:rStyle w:val="CharacterStyle2"/>
          <w:rFonts w:ascii="Tahoma" w:hAnsi="Tahoma" w:cs="Tahoma"/>
          <w:bCs/>
          <w:spacing w:val="-10"/>
          <w:w w:val="105"/>
          <w:sz w:val="22"/>
          <w:szCs w:val="22"/>
        </w:rPr>
        <w:t>i</w:t>
      </w:r>
      <w:proofErr w:type="gramEnd"/>
      <w:r>
        <w:rPr>
          <w:rStyle w:val="CharacterStyle2"/>
          <w:rFonts w:ascii="Tahoma" w:hAnsi="Tahoma" w:cs="Tahoma"/>
          <w:bCs/>
          <w:spacing w:val="-10"/>
          <w:w w:val="105"/>
          <w:sz w:val="22"/>
          <w:szCs w:val="22"/>
        </w:rPr>
        <w:t>.</w:t>
      </w:r>
      <w:r>
        <w:rPr>
          <w:rStyle w:val="CharacterStyle2"/>
          <w:rFonts w:ascii="Tahoma" w:hAnsi="Tahoma" w:cs="Tahoma"/>
          <w:bCs/>
          <w:spacing w:val="-10"/>
          <w:w w:val="105"/>
          <w:sz w:val="22"/>
          <w:szCs w:val="22"/>
        </w:rPr>
        <w:tab/>
      </w:r>
      <w:r w:rsidR="009C2C2E">
        <w:rPr>
          <w:rStyle w:val="CharacterStyle2"/>
          <w:rFonts w:ascii="Tahoma" w:hAnsi="Tahoma" w:cs="Tahoma"/>
          <w:bCs/>
          <w:spacing w:val="-10"/>
          <w:w w:val="105"/>
          <w:sz w:val="22"/>
          <w:szCs w:val="22"/>
        </w:rPr>
        <w:tab/>
      </w:r>
      <w:r>
        <w:rPr>
          <w:rStyle w:val="CharacterStyle2"/>
          <w:rFonts w:ascii="Tahoma" w:hAnsi="Tahoma" w:cs="Tahoma"/>
          <w:bCs/>
          <w:spacing w:val="-10"/>
          <w:w w:val="105"/>
          <w:sz w:val="22"/>
          <w:szCs w:val="22"/>
        </w:rPr>
        <w:t xml:space="preserve">Be particularly careful when monitoring communications, such as emails, that are clearly </w:t>
      </w:r>
      <w:r>
        <w:rPr>
          <w:rStyle w:val="CharacterStyle2"/>
          <w:rFonts w:ascii="Tahoma" w:hAnsi="Tahoma" w:cs="Tahoma"/>
          <w:bCs/>
          <w:spacing w:val="-10"/>
          <w:w w:val="105"/>
          <w:sz w:val="22"/>
          <w:szCs w:val="22"/>
        </w:rPr>
        <w:lastRenderedPageBreak/>
        <w:t>personal.  Avoid wherever possible opening emails, especially those that clearly show they are private or personal.  Monitor the message’s address or heading only.</w:t>
      </w:r>
    </w:p>
    <w:p w:rsidR="00000347" w:rsidRDefault="00000347"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000347" w:rsidRDefault="0000034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w:t>
      </w:r>
      <w:r>
        <w:rPr>
          <w:rStyle w:val="CharacterStyle2"/>
          <w:rFonts w:ascii="Tahoma" w:hAnsi="Tahoma" w:cs="Tahoma"/>
          <w:bCs/>
          <w:spacing w:val="-10"/>
          <w:w w:val="105"/>
          <w:sz w:val="22"/>
          <w:szCs w:val="22"/>
        </w:rPr>
        <w:tab/>
      </w:r>
      <w:r w:rsidR="009C2C2E">
        <w:rPr>
          <w:rStyle w:val="CharacterStyle2"/>
          <w:rFonts w:ascii="Tahoma" w:hAnsi="Tahoma" w:cs="Tahoma"/>
          <w:bCs/>
          <w:spacing w:val="-10"/>
          <w:w w:val="105"/>
          <w:sz w:val="22"/>
          <w:szCs w:val="22"/>
        </w:rPr>
        <w:tab/>
      </w:r>
      <w:r>
        <w:rPr>
          <w:rStyle w:val="CharacterStyle2"/>
          <w:rFonts w:ascii="Tahoma" w:hAnsi="Tahoma" w:cs="Tahoma"/>
          <w:bCs/>
          <w:spacing w:val="-10"/>
          <w:w w:val="105"/>
          <w:sz w:val="22"/>
          <w:szCs w:val="22"/>
        </w:rPr>
        <w:t>If it is necessary to check the email accounts or voicemails of workers in their absence, make sure they are aware this will happen.</w:t>
      </w:r>
    </w:p>
    <w:p w:rsidR="00000347" w:rsidRDefault="00000347"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000347" w:rsidRDefault="0000034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iii.</w:t>
      </w:r>
      <w:r>
        <w:rPr>
          <w:rStyle w:val="CharacterStyle2"/>
          <w:rFonts w:ascii="Tahoma" w:hAnsi="Tahoma" w:cs="Tahoma"/>
          <w:bCs/>
          <w:spacing w:val="-10"/>
          <w:w w:val="105"/>
          <w:sz w:val="22"/>
          <w:szCs w:val="22"/>
        </w:rPr>
        <w:tab/>
        <w:t>Where video or audio monitoring is justified, target the monitoring, where possible, at areas of particular risk, and only use it where workers wouldn’t expect much privacy.</w:t>
      </w:r>
    </w:p>
    <w:p w:rsidR="00000347" w:rsidRDefault="00000347"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000347" w:rsidRDefault="0000034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iv.</w:t>
      </w:r>
      <w:r>
        <w:rPr>
          <w:rStyle w:val="CharacterStyle2"/>
          <w:rFonts w:ascii="Tahoma" w:hAnsi="Tahoma" w:cs="Tahoma"/>
          <w:bCs/>
          <w:spacing w:val="-10"/>
          <w:w w:val="105"/>
          <w:sz w:val="22"/>
          <w:szCs w:val="22"/>
        </w:rPr>
        <w:tab/>
        <w:t xml:space="preserve">Ensure that if you use information for monitoring which is held by third parties, such as credit reference or electoral roll information, you can justify this.  Take particular care with any information you hold about workers as a result of </w:t>
      </w:r>
      <w:r w:rsidR="00301DA9">
        <w:rPr>
          <w:rStyle w:val="CharacterStyle2"/>
          <w:rFonts w:ascii="Tahoma" w:hAnsi="Tahoma" w:cs="Tahoma"/>
          <w:bCs/>
          <w:spacing w:val="-10"/>
          <w:w w:val="105"/>
          <w:sz w:val="22"/>
          <w:szCs w:val="22"/>
        </w:rPr>
        <w:t>non-employment</w:t>
      </w:r>
      <w:r>
        <w:rPr>
          <w:rStyle w:val="CharacterStyle2"/>
          <w:rFonts w:ascii="Tahoma" w:hAnsi="Tahoma" w:cs="Tahoma"/>
          <w:bCs/>
          <w:spacing w:val="-10"/>
          <w:w w:val="105"/>
          <w:sz w:val="22"/>
          <w:szCs w:val="22"/>
        </w:rPr>
        <w:t xml:space="preserve"> dealings with them, for example where they are also your customers.</w:t>
      </w:r>
    </w:p>
    <w:p w:rsidR="00000347" w:rsidRDefault="00000347"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000347" w:rsidRDefault="0000034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w:t>
      </w:r>
      <w:r>
        <w:rPr>
          <w:rStyle w:val="CharacterStyle2"/>
          <w:rFonts w:ascii="Tahoma" w:hAnsi="Tahoma" w:cs="Tahoma"/>
          <w:bCs/>
          <w:spacing w:val="-10"/>
          <w:w w:val="105"/>
          <w:sz w:val="22"/>
          <w:szCs w:val="22"/>
        </w:rPr>
        <w:tab/>
        <w:t>If you are justified in obtaining information about a worker’s criminal convictions for monitoring, only do so through a ‘</w:t>
      </w:r>
      <w:r w:rsidR="00C76D28">
        <w:rPr>
          <w:rStyle w:val="CharacterStyle2"/>
          <w:rFonts w:ascii="Tahoma" w:hAnsi="Tahoma" w:cs="Tahoma"/>
          <w:bCs/>
          <w:spacing w:val="-10"/>
          <w:w w:val="105"/>
          <w:sz w:val="22"/>
          <w:szCs w:val="22"/>
        </w:rPr>
        <w:t>disclosure</w:t>
      </w:r>
      <w:r>
        <w:rPr>
          <w:rStyle w:val="CharacterStyle2"/>
          <w:rFonts w:ascii="Tahoma" w:hAnsi="Tahoma" w:cs="Tahoma"/>
          <w:bCs/>
          <w:spacing w:val="-10"/>
          <w:w w:val="105"/>
          <w:sz w:val="22"/>
          <w:szCs w:val="22"/>
        </w:rPr>
        <w:t>’ from the Criminal Records Bureau.</w:t>
      </w:r>
    </w:p>
    <w:p w:rsidR="00000347" w:rsidRDefault="00000347" w:rsidP="00217BF2">
      <w:pPr>
        <w:pStyle w:val="Style1"/>
        <w:tabs>
          <w:tab w:val="left" w:pos="567"/>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000347" w:rsidRDefault="00000347"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w:t>
      </w:r>
      <w:r>
        <w:rPr>
          <w:rStyle w:val="CharacterStyle2"/>
          <w:rFonts w:ascii="Tahoma" w:hAnsi="Tahoma" w:cs="Tahoma"/>
          <w:bCs/>
          <w:spacing w:val="-10"/>
          <w:w w:val="105"/>
          <w:sz w:val="22"/>
          <w:szCs w:val="22"/>
        </w:rPr>
        <w:tab/>
        <w:t>If you monitor workers through information held by a credit reference agency, you must tell the agency what you will use the information for.  Do not use a facility for carrying out credit checks on customers to monitor or vet worker</w:t>
      </w:r>
      <w:r w:rsidR="00BD4287">
        <w:rPr>
          <w:rStyle w:val="CharacterStyle2"/>
          <w:rFonts w:ascii="Tahoma" w:hAnsi="Tahoma" w:cs="Tahoma"/>
          <w:bCs/>
          <w:spacing w:val="-10"/>
          <w:w w:val="105"/>
          <w:sz w:val="22"/>
          <w:szCs w:val="22"/>
        </w:rPr>
        <w:t>s.</w:t>
      </w:r>
    </w:p>
    <w:p w:rsidR="00BD4287" w:rsidRDefault="00BD4287"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BD4287" w:rsidRDefault="00BD4287"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 xml:space="preserve">If intending to carry out covert </w:t>
      </w:r>
      <w:r w:rsidR="005D14CF">
        <w:rPr>
          <w:rStyle w:val="CharacterStyle2"/>
          <w:rFonts w:ascii="Tahoma" w:hAnsi="Tahoma" w:cs="Tahoma"/>
          <w:bCs/>
          <w:spacing w:val="-10"/>
          <w:w w:val="105"/>
          <w:sz w:val="22"/>
          <w:szCs w:val="22"/>
        </w:rPr>
        <w:t>monitoring,</w:t>
      </w:r>
      <w:r>
        <w:rPr>
          <w:rStyle w:val="CharacterStyle2"/>
          <w:rFonts w:ascii="Tahoma" w:hAnsi="Tahoma" w:cs="Tahoma"/>
          <w:bCs/>
          <w:spacing w:val="-10"/>
          <w:w w:val="105"/>
          <w:sz w:val="22"/>
          <w:szCs w:val="22"/>
        </w:rPr>
        <w:t xml:space="preserve"> then the IC</w:t>
      </w:r>
      <w:r w:rsidR="00857676">
        <w:rPr>
          <w:rStyle w:val="CharacterStyle2"/>
          <w:rFonts w:ascii="Tahoma" w:hAnsi="Tahoma" w:cs="Tahoma"/>
          <w:bCs/>
          <w:spacing w:val="-10"/>
          <w:w w:val="105"/>
          <w:sz w:val="22"/>
          <w:szCs w:val="22"/>
        </w:rPr>
        <w:t>O</w:t>
      </w:r>
      <w:r>
        <w:rPr>
          <w:rStyle w:val="CharacterStyle2"/>
          <w:rFonts w:ascii="Tahoma" w:hAnsi="Tahoma" w:cs="Tahoma"/>
          <w:bCs/>
          <w:spacing w:val="-10"/>
          <w:w w:val="105"/>
          <w:sz w:val="22"/>
          <w:szCs w:val="22"/>
        </w:rPr>
        <w:t xml:space="preserve"> suggests that the following should be considered:</w:t>
      </w:r>
    </w:p>
    <w:p w:rsidR="00BD4287" w:rsidRDefault="00BD4287"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BD4287" w:rsidRDefault="00BD4287"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w:t>
      </w:r>
      <w:r>
        <w:rPr>
          <w:rStyle w:val="CharacterStyle2"/>
          <w:rFonts w:ascii="Tahoma" w:hAnsi="Tahoma" w:cs="Tahoma"/>
          <w:bCs/>
          <w:spacing w:val="-10"/>
          <w:w w:val="105"/>
          <w:sz w:val="22"/>
          <w:szCs w:val="22"/>
        </w:rPr>
        <w:tab/>
        <w:t>The covert monitoring of workers can rarely be justified.  Do not carry it</w:t>
      </w:r>
      <w:r w:rsidR="00A26A19">
        <w:rPr>
          <w:rStyle w:val="CharacterStyle2"/>
          <w:rFonts w:ascii="Tahoma" w:hAnsi="Tahoma" w:cs="Tahoma"/>
          <w:bCs/>
          <w:spacing w:val="-10"/>
          <w:w w:val="105"/>
          <w:sz w:val="22"/>
          <w:szCs w:val="22"/>
        </w:rPr>
        <w:t xml:space="preserve"> out unless it has been authoris</w:t>
      </w:r>
      <w:r>
        <w:rPr>
          <w:rStyle w:val="CharacterStyle2"/>
          <w:rFonts w:ascii="Tahoma" w:hAnsi="Tahoma" w:cs="Tahoma"/>
          <w:bCs/>
          <w:spacing w:val="-10"/>
          <w:w w:val="105"/>
          <w:sz w:val="22"/>
          <w:szCs w:val="22"/>
        </w:rPr>
        <w:t xml:space="preserve">ed </w:t>
      </w:r>
      <w:r w:rsidR="00D51F15">
        <w:rPr>
          <w:rStyle w:val="CharacterStyle2"/>
          <w:rFonts w:ascii="Tahoma" w:hAnsi="Tahoma" w:cs="Tahoma"/>
          <w:bCs/>
          <w:spacing w:val="-10"/>
          <w:w w:val="105"/>
          <w:sz w:val="22"/>
          <w:szCs w:val="22"/>
        </w:rPr>
        <w:t xml:space="preserve">at the highest level in your business.  You should be satisfied that there are </w:t>
      </w:r>
      <w:r w:rsidR="00433B7A">
        <w:rPr>
          <w:rStyle w:val="CharacterStyle2"/>
          <w:rFonts w:ascii="Tahoma" w:hAnsi="Tahoma" w:cs="Tahoma"/>
          <w:bCs/>
          <w:spacing w:val="-10"/>
          <w:w w:val="105"/>
          <w:sz w:val="22"/>
          <w:szCs w:val="22"/>
        </w:rPr>
        <w:t>grounds</w:t>
      </w:r>
      <w:r w:rsidR="00D51F15">
        <w:rPr>
          <w:rStyle w:val="CharacterStyle2"/>
          <w:rFonts w:ascii="Tahoma" w:hAnsi="Tahoma" w:cs="Tahoma"/>
          <w:bCs/>
          <w:spacing w:val="-10"/>
          <w:w w:val="105"/>
          <w:sz w:val="22"/>
          <w:szCs w:val="22"/>
        </w:rPr>
        <w:t xml:space="preserve"> for suspecting criminal activity or equivalent malpractice, and that telling people about the monitoring would make it difficult to prevent or detect such wrongdoing.</w:t>
      </w:r>
    </w:p>
    <w:p w:rsidR="00D51F15" w:rsidRDefault="00D51F15"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D51F15" w:rsidRDefault="00D51F15"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w:t>
      </w:r>
      <w:r>
        <w:rPr>
          <w:rStyle w:val="CharacterStyle2"/>
          <w:rFonts w:ascii="Tahoma" w:hAnsi="Tahoma" w:cs="Tahoma"/>
          <w:bCs/>
          <w:spacing w:val="-10"/>
          <w:w w:val="105"/>
          <w:sz w:val="22"/>
          <w:szCs w:val="22"/>
        </w:rPr>
        <w:tab/>
        <w:t>Use covert monito</w:t>
      </w:r>
      <w:r w:rsidR="00857676">
        <w:rPr>
          <w:rStyle w:val="CharacterStyle2"/>
          <w:rFonts w:ascii="Tahoma" w:hAnsi="Tahoma" w:cs="Tahoma"/>
          <w:bCs/>
          <w:spacing w:val="-10"/>
          <w:w w:val="105"/>
          <w:sz w:val="22"/>
          <w:szCs w:val="22"/>
        </w:rPr>
        <w:t>ring only as part of a specific</w:t>
      </w:r>
      <w:r>
        <w:rPr>
          <w:rStyle w:val="CharacterStyle2"/>
          <w:rFonts w:ascii="Tahoma" w:hAnsi="Tahoma" w:cs="Tahoma"/>
          <w:bCs/>
          <w:spacing w:val="-10"/>
          <w:w w:val="105"/>
          <w:sz w:val="22"/>
          <w:szCs w:val="22"/>
        </w:rPr>
        <w:t xml:space="preserve"> </w:t>
      </w:r>
      <w:r w:rsidR="005D14CF">
        <w:rPr>
          <w:rStyle w:val="CharacterStyle2"/>
          <w:rFonts w:ascii="Tahoma" w:hAnsi="Tahoma" w:cs="Tahoma"/>
          <w:bCs/>
          <w:spacing w:val="-10"/>
          <w:w w:val="105"/>
          <w:sz w:val="22"/>
          <w:szCs w:val="22"/>
        </w:rPr>
        <w:t>investigation and</w:t>
      </w:r>
      <w:r>
        <w:rPr>
          <w:rStyle w:val="CharacterStyle2"/>
          <w:rFonts w:ascii="Tahoma" w:hAnsi="Tahoma" w:cs="Tahoma"/>
          <w:bCs/>
          <w:spacing w:val="-10"/>
          <w:w w:val="105"/>
          <w:sz w:val="22"/>
          <w:szCs w:val="22"/>
        </w:rPr>
        <w:t xml:space="preserve"> stop when the investigation has been completed.  Do not use covert monitoring in places such as toilets or </w:t>
      </w:r>
      <w:r>
        <w:rPr>
          <w:rStyle w:val="CharacterStyle2"/>
          <w:rFonts w:ascii="Tahoma" w:hAnsi="Tahoma" w:cs="Tahoma"/>
          <w:bCs/>
          <w:spacing w:val="-10"/>
          <w:w w:val="105"/>
          <w:sz w:val="22"/>
          <w:szCs w:val="22"/>
        </w:rPr>
        <w:lastRenderedPageBreak/>
        <w:t xml:space="preserve">private offices unless you suspect </w:t>
      </w:r>
      <w:r w:rsidR="00857676">
        <w:rPr>
          <w:rStyle w:val="CharacterStyle2"/>
          <w:rFonts w:ascii="Tahoma" w:hAnsi="Tahoma" w:cs="Tahoma"/>
          <w:bCs/>
          <w:spacing w:val="-10"/>
          <w:w w:val="105"/>
          <w:sz w:val="22"/>
          <w:szCs w:val="22"/>
        </w:rPr>
        <w:t xml:space="preserve">serious </w:t>
      </w:r>
      <w:r>
        <w:rPr>
          <w:rStyle w:val="CharacterStyle2"/>
          <w:rFonts w:ascii="Tahoma" w:hAnsi="Tahoma" w:cs="Tahoma"/>
          <w:bCs/>
          <w:spacing w:val="-10"/>
          <w:w w:val="105"/>
          <w:sz w:val="22"/>
          <w:szCs w:val="22"/>
        </w:rPr>
        <w:t>crime and intend to involve the police.</w:t>
      </w:r>
    </w:p>
    <w:p w:rsidR="00D51F15" w:rsidRDefault="00D51F15"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D51F15" w:rsidRDefault="00D51F15"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Also relevant in this area are the Telecommunicatio</w:t>
      </w:r>
      <w:r w:rsidR="00857676">
        <w:rPr>
          <w:rStyle w:val="CharacterStyle2"/>
          <w:rFonts w:ascii="Tahoma" w:hAnsi="Tahoma" w:cs="Tahoma"/>
          <w:bCs/>
          <w:spacing w:val="-10"/>
          <w:w w:val="105"/>
          <w:sz w:val="22"/>
          <w:szCs w:val="22"/>
        </w:rPr>
        <w:t>ns (Lawful Business Practice) (I</w:t>
      </w:r>
      <w:r>
        <w:rPr>
          <w:rStyle w:val="CharacterStyle2"/>
          <w:rFonts w:ascii="Tahoma" w:hAnsi="Tahoma" w:cs="Tahoma"/>
          <w:bCs/>
          <w:spacing w:val="-10"/>
          <w:w w:val="105"/>
          <w:sz w:val="22"/>
          <w:szCs w:val="22"/>
        </w:rPr>
        <w:t>nterception of Communications) Regulations 2000 (“LBPs”).</w:t>
      </w:r>
    </w:p>
    <w:p w:rsidR="00D51F15" w:rsidRDefault="00D51F15"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D51F15" w:rsidRDefault="00D51F15"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The</w:t>
      </w:r>
      <w:r w:rsidR="00857676">
        <w:rPr>
          <w:rStyle w:val="CharacterStyle2"/>
          <w:rFonts w:ascii="Tahoma" w:hAnsi="Tahoma" w:cs="Tahoma"/>
          <w:bCs/>
          <w:spacing w:val="-10"/>
          <w:w w:val="105"/>
          <w:sz w:val="22"/>
          <w:szCs w:val="22"/>
        </w:rPr>
        <w:t xml:space="preserve"> LBPs were created pursuant to R</w:t>
      </w:r>
      <w:r>
        <w:rPr>
          <w:rStyle w:val="CharacterStyle2"/>
          <w:rFonts w:ascii="Tahoma" w:hAnsi="Tahoma" w:cs="Tahoma"/>
          <w:bCs/>
          <w:spacing w:val="-10"/>
          <w:w w:val="105"/>
          <w:sz w:val="22"/>
          <w:szCs w:val="22"/>
        </w:rPr>
        <w:t>IPA and came into force on 24</w:t>
      </w:r>
      <w:r w:rsidRPr="00D51F15">
        <w:rPr>
          <w:rStyle w:val="CharacterStyle2"/>
          <w:rFonts w:ascii="Tahoma" w:hAnsi="Tahoma" w:cs="Tahoma"/>
          <w:bCs/>
          <w:spacing w:val="-10"/>
          <w:w w:val="105"/>
          <w:sz w:val="22"/>
          <w:szCs w:val="22"/>
          <w:vertAlign w:val="superscript"/>
        </w:rPr>
        <w:t>th</w:t>
      </w:r>
      <w:r>
        <w:rPr>
          <w:rStyle w:val="CharacterStyle2"/>
          <w:rFonts w:ascii="Tahoma" w:hAnsi="Tahoma" w:cs="Tahoma"/>
          <w:bCs/>
          <w:spacing w:val="-10"/>
          <w:w w:val="105"/>
          <w:sz w:val="22"/>
          <w:szCs w:val="22"/>
        </w:rPr>
        <w:t xml:space="preserve"> October 2000 and set out the circumstances in which public and private bodies may make lawful interceptions.</w:t>
      </w:r>
    </w:p>
    <w:p w:rsidR="00D51F15" w:rsidRDefault="00D51F15"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D51F15" w:rsidRDefault="00D51F15"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This has particular relevance within an employment context.  In this case an interception of an employee’s communication by his employer may take place without consent if it is for th</w:t>
      </w:r>
      <w:r w:rsidR="00857676">
        <w:rPr>
          <w:rStyle w:val="CharacterStyle2"/>
          <w:rFonts w:ascii="Tahoma" w:hAnsi="Tahoma" w:cs="Tahoma"/>
          <w:bCs/>
          <w:spacing w:val="-10"/>
          <w:w w:val="105"/>
          <w:sz w:val="22"/>
          <w:szCs w:val="22"/>
        </w:rPr>
        <w:t>e</w:t>
      </w:r>
      <w:r>
        <w:rPr>
          <w:rStyle w:val="CharacterStyle2"/>
          <w:rFonts w:ascii="Tahoma" w:hAnsi="Tahoma" w:cs="Tahoma"/>
          <w:bCs/>
          <w:spacing w:val="-10"/>
          <w:w w:val="105"/>
          <w:sz w:val="22"/>
          <w:szCs w:val="22"/>
        </w:rPr>
        <w:t xml:space="preserve"> following purposes:-</w:t>
      </w:r>
    </w:p>
    <w:p w:rsidR="00D51F15" w:rsidRDefault="00D51F15"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D51F15" w:rsidRDefault="00D51F15"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Monitoring and recording is permitted in the following circumstances:-</w:t>
      </w:r>
    </w:p>
    <w:p w:rsidR="00D51F15" w:rsidRDefault="00D51F15"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D51F15" w:rsidRDefault="00D51F15"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proofErr w:type="gramStart"/>
      <w:r>
        <w:rPr>
          <w:rStyle w:val="CharacterStyle2"/>
          <w:rFonts w:ascii="Tahoma" w:hAnsi="Tahoma" w:cs="Tahoma"/>
          <w:bCs/>
          <w:spacing w:val="-10"/>
          <w:w w:val="105"/>
          <w:sz w:val="22"/>
          <w:szCs w:val="22"/>
        </w:rPr>
        <w:t>i</w:t>
      </w:r>
      <w:proofErr w:type="gramEnd"/>
      <w:r>
        <w:rPr>
          <w:rStyle w:val="CharacterStyle2"/>
          <w:rFonts w:ascii="Tahoma" w:hAnsi="Tahoma" w:cs="Tahoma"/>
          <w:bCs/>
          <w:spacing w:val="-10"/>
          <w:w w:val="105"/>
          <w:sz w:val="22"/>
          <w:szCs w:val="22"/>
        </w:rPr>
        <w:t>.</w:t>
      </w:r>
      <w:r>
        <w:rPr>
          <w:rStyle w:val="CharacterStyle2"/>
          <w:rFonts w:ascii="Tahoma" w:hAnsi="Tahoma" w:cs="Tahoma"/>
          <w:bCs/>
          <w:spacing w:val="-10"/>
          <w:w w:val="105"/>
          <w:sz w:val="22"/>
          <w:szCs w:val="22"/>
        </w:rPr>
        <w:tab/>
        <w:t>the prevention or detection of crime, including fraud.</w:t>
      </w:r>
    </w:p>
    <w:p w:rsidR="00D51F15" w:rsidRDefault="00D51F15"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w:t>
      </w:r>
      <w:r>
        <w:rPr>
          <w:rStyle w:val="CharacterStyle2"/>
          <w:rFonts w:ascii="Tahoma" w:hAnsi="Tahoma" w:cs="Tahoma"/>
          <w:bCs/>
          <w:spacing w:val="-10"/>
          <w:w w:val="105"/>
          <w:sz w:val="22"/>
          <w:szCs w:val="22"/>
        </w:rPr>
        <w:tab/>
      </w:r>
      <w:proofErr w:type="gramStart"/>
      <w:r>
        <w:rPr>
          <w:rStyle w:val="CharacterStyle2"/>
          <w:rFonts w:ascii="Tahoma" w:hAnsi="Tahoma" w:cs="Tahoma"/>
          <w:bCs/>
          <w:spacing w:val="-10"/>
          <w:w w:val="105"/>
          <w:sz w:val="22"/>
          <w:szCs w:val="22"/>
        </w:rPr>
        <w:t>the</w:t>
      </w:r>
      <w:proofErr w:type="gramEnd"/>
      <w:r>
        <w:rPr>
          <w:rStyle w:val="CharacterStyle2"/>
          <w:rFonts w:ascii="Tahoma" w:hAnsi="Tahoma" w:cs="Tahoma"/>
          <w:bCs/>
          <w:spacing w:val="-10"/>
          <w:w w:val="105"/>
          <w:sz w:val="22"/>
          <w:szCs w:val="22"/>
        </w:rPr>
        <w:t xml:space="preserve"> investigation or detection of </w:t>
      </w:r>
      <w:proofErr w:type="spellStart"/>
      <w:r>
        <w:rPr>
          <w:rStyle w:val="CharacterStyle2"/>
          <w:rFonts w:ascii="Tahoma" w:hAnsi="Tahoma" w:cs="Tahoma"/>
          <w:bCs/>
          <w:spacing w:val="-10"/>
          <w:w w:val="105"/>
          <w:sz w:val="22"/>
          <w:szCs w:val="22"/>
        </w:rPr>
        <w:t>unauthorised</w:t>
      </w:r>
      <w:proofErr w:type="spellEnd"/>
      <w:r>
        <w:rPr>
          <w:rStyle w:val="CharacterStyle2"/>
          <w:rFonts w:ascii="Tahoma" w:hAnsi="Tahoma" w:cs="Tahoma"/>
          <w:bCs/>
          <w:spacing w:val="-10"/>
          <w:w w:val="105"/>
          <w:sz w:val="22"/>
          <w:szCs w:val="22"/>
        </w:rPr>
        <w:t xml:space="preserve"> use of the system.</w:t>
      </w:r>
    </w:p>
    <w:p w:rsidR="0077566C" w:rsidRDefault="0077566C"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iii.</w:t>
      </w:r>
      <w:r>
        <w:rPr>
          <w:rStyle w:val="CharacterStyle2"/>
          <w:rFonts w:ascii="Tahoma" w:hAnsi="Tahoma" w:cs="Tahoma"/>
          <w:bCs/>
          <w:spacing w:val="-10"/>
          <w:w w:val="105"/>
          <w:sz w:val="22"/>
          <w:szCs w:val="22"/>
        </w:rPr>
        <w:tab/>
      </w:r>
      <w:proofErr w:type="gramStart"/>
      <w:r>
        <w:rPr>
          <w:rStyle w:val="CharacterStyle2"/>
          <w:rFonts w:ascii="Tahoma" w:hAnsi="Tahoma" w:cs="Tahoma"/>
          <w:bCs/>
          <w:spacing w:val="-10"/>
          <w:w w:val="105"/>
          <w:sz w:val="22"/>
          <w:szCs w:val="22"/>
        </w:rPr>
        <w:t>the</w:t>
      </w:r>
      <w:proofErr w:type="gramEnd"/>
      <w:r>
        <w:rPr>
          <w:rStyle w:val="CharacterStyle2"/>
          <w:rFonts w:ascii="Tahoma" w:hAnsi="Tahoma" w:cs="Tahoma"/>
          <w:bCs/>
          <w:spacing w:val="-10"/>
          <w:w w:val="105"/>
          <w:sz w:val="22"/>
          <w:szCs w:val="22"/>
        </w:rPr>
        <w:t xml:space="preserve"> establishment of facts relevant to the business.</w:t>
      </w:r>
    </w:p>
    <w:p w:rsidR="0077566C" w:rsidRDefault="0077566C"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iv.</w:t>
      </w:r>
      <w:r>
        <w:rPr>
          <w:rStyle w:val="CharacterStyle2"/>
          <w:rFonts w:ascii="Tahoma" w:hAnsi="Tahoma" w:cs="Tahoma"/>
          <w:bCs/>
          <w:spacing w:val="-10"/>
          <w:w w:val="105"/>
          <w:sz w:val="22"/>
          <w:szCs w:val="22"/>
        </w:rPr>
        <w:tab/>
      </w:r>
      <w:proofErr w:type="gramStart"/>
      <w:r>
        <w:rPr>
          <w:rStyle w:val="CharacterStyle2"/>
          <w:rFonts w:ascii="Tahoma" w:hAnsi="Tahoma" w:cs="Tahoma"/>
          <w:bCs/>
          <w:spacing w:val="-10"/>
          <w:w w:val="105"/>
          <w:sz w:val="22"/>
          <w:szCs w:val="22"/>
        </w:rPr>
        <w:t>to</w:t>
      </w:r>
      <w:proofErr w:type="gramEnd"/>
      <w:r>
        <w:rPr>
          <w:rStyle w:val="CharacterStyle2"/>
          <w:rFonts w:ascii="Tahoma" w:hAnsi="Tahoma" w:cs="Tahoma"/>
          <w:bCs/>
          <w:spacing w:val="-10"/>
          <w:w w:val="105"/>
          <w:sz w:val="22"/>
          <w:szCs w:val="22"/>
        </w:rPr>
        <w:t xml:space="preserve"> verify compliance with regulatory practices or procedures that are relevant to the business</w:t>
      </w:r>
      <w:r w:rsidR="00433B7A">
        <w:rPr>
          <w:rStyle w:val="CharacterStyle2"/>
          <w:rFonts w:ascii="Tahoma" w:hAnsi="Tahoma" w:cs="Tahoma"/>
          <w:bCs/>
          <w:spacing w:val="-10"/>
          <w:w w:val="105"/>
          <w:sz w:val="22"/>
          <w:szCs w:val="22"/>
        </w:rPr>
        <w:t>.</w:t>
      </w:r>
    </w:p>
    <w:p w:rsidR="0077566C" w:rsidRDefault="0077566C"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proofErr w:type="gramStart"/>
      <w:r>
        <w:rPr>
          <w:rStyle w:val="CharacterStyle2"/>
          <w:rFonts w:ascii="Tahoma" w:hAnsi="Tahoma" w:cs="Tahoma"/>
          <w:bCs/>
          <w:spacing w:val="-10"/>
          <w:w w:val="105"/>
          <w:sz w:val="22"/>
          <w:szCs w:val="22"/>
        </w:rPr>
        <w:t>v</w:t>
      </w:r>
      <w:proofErr w:type="gramEnd"/>
      <w:r>
        <w:rPr>
          <w:rStyle w:val="CharacterStyle2"/>
          <w:rFonts w:ascii="Tahoma" w:hAnsi="Tahoma" w:cs="Tahoma"/>
          <w:bCs/>
          <w:spacing w:val="-10"/>
          <w:w w:val="105"/>
          <w:sz w:val="22"/>
          <w:szCs w:val="22"/>
        </w:rPr>
        <w:t>.</w:t>
      </w:r>
      <w:r>
        <w:rPr>
          <w:rStyle w:val="CharacterStyle2"/>
          <w:rFonts w:ascii="Tahoma" w:hAnsi="Tahoma" w:cs="Tahoma"/>
          <w:bCs/>
          <w:spacing w:val="-10"/>
          <w:w w:val="105"/>
          <w:sz w:val="22"/>
          <w:szCs w:val="22"/>
        </w:rPr>
        <w:tab/>
        <w:t>to verify or demonstrate that employees are using the system to an appropriate standard</w:t>
      </w:r>
      <w:r w:rsidR="00433B7A">
        <w:rPr>
          <w:rStyle w:val="CharacterStyle2"/>
          <w:rFonts w:ascii="Tahoma" w:hAnsi="Tahoma" w:cs="Tahoma"/>
          <w:bCs/>
          <w:spacing w:val="-10"/>
          <w:w w:val="105"/>
          <w:sz w:val="22"/>
          <w:szCs w:val="22"/>
        </w:rPr>
        <w:t>.</w:t>
      </w:r>
    </w:p>
    <w:p w:rsidR="0077566C" w:rsidRDefault="0077566C"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w:t>
      </w:r>
      <w:r>
        <w:rPr>
          <w:rStyle w:val="CharacterStyle2"/>
          <w:rFonts w:ascii="Tahoma" w:hAnsi="Tahoma" w:cs="Tahoma"/>
          <w:bCs/>
          <w:spacing w:val="-10"/>
          <w:w w:val="105"/>
          <w:sz w:val="22"/>
          <w:szCs w:val="22"/>
        </w:rPr>
        <w:tab/>
      </w:r>
      <w:proofErr w:type="gramStart"/>
      <w:r>
        <w:rPr>
          <w:rStyle w:val="CharacterStyle2"/>
          <w:rFonts w:ascii="Tahoma" w:hAnsi="Tahoma" w:cs="Tahoma"/>
          <w:bCs/>
          <w:spacing w:val="-10"/>
          <w:w w:val="105"/>
          <w:sz w:val="22"/>
          <w:szCs w:val="22"/>
        </w:rPr>
        <w:t>to</w:t>
      </w:r>
      <w:proofErr w:type="gramEnd"/>
      <w:r>
        <w:rPr>
          <w:rStyle w:val="CharacterStyle2"/>
          <w:rFonts w:ascii="Tahoma" w:hAnsi="Tahoma" w:cs="Tahoma"/>
          <w:bCs/>
          <w:spacing w:val="-10"/>
          <w:w w:val="105"/>
          <w:sz w:val="22"/>
          <w:szCs w:val="22"/>
        </w:rPr>
        <w:t xml:space="preserve"> ensure effective operation of the system.</w:t>
      </w: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Monitoring solely is permitted without consent if:-</w:t>
      </w: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77566C" w:rsidRDefault="0077566C"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proofErr w:type="gramStart"/>
      <w:r>
        <w:rPr>
          <w:rStyle w:val="CharacterStyle2"/>
          <w:rFonts w:ascii="Tahoma" w:hAnsi="Tahoma" w:cs="Tahoma"/>
          <w:bCs/>
          <w:spacing w:val="-10"/>
          <w:w w:val="105"/>
          <w:sz w:val="22"/>
          <w:szCs w:val="22"/>
        </w:rPr>
        <w:t>i</w:t>
      </w:r>
      <w:proofErr w:type="gramEnd"/>
      <w:r>
        <w:rPr>
          <w:rStyle w:val="CharacterStyle2"/>
          <w:rFonts w:ascii="Tahoma" w:hAnsi="Tahoma" w:cs="Tahoma"/>
          <w:bCs/>
          <w:spacing w:val="-10"/>
          <w:w w:val="105"/>
          <w:sz w:val="22"/>
          <w:szCs w:val="22"/>
        </w:rPr>
        <w:t>.</w:t>
      </w:r>
      <w:r>
        <w:rPr>
          <w:rStyle w:val="CharacterStyle2"/>
          <w:rFonts w:ascii="Tahoma" w:hAnsi="Tahoma" w:cs="Tahoma"/>
          <w:bCs/>
          <w:spacing w:val="-10"/>
          <w:w w:val="105"/>
          <w:sz w:val="22"/>
          <w:szCs w:val="22"/>
        </w:rPr>
        <w:tab/>
        <w:t>it is undertake</w:t>
      </w:r>
      <w:r w:rsidR="00433B7A">
        <w:rPr>
          <w:rStyle w:val="CharacterStyle2"/>
          <w:rFonts w:ascii="Tahoma" w:hAnsi="Tahoma" w:cs="Tahoma"/>
          <w:bCs/>
          <w:spacing w:val="-10"/>
          <w:w w:val="105"/>
          <w:sz w:val="22"/>
          <w:szCs w:val="22"/>
        </w:rPr>
        <w:t>n</w:t>
      </w:r>
      <w:r>
        <w:rPr>
          <w:rStyle w:val="CharacterStyle2"/>
          <w:rFonts w:ascii="Tahoma" w:hAnsi="Tahoma" w:cs="Tahoma"/>
          <w:bCs/>
          <w:spacing w:val="-10"/>
          <w:w w:val="105"/>
          <w:sz w:val="22"/>
          <w:szCs w:val="22"/>
        </w:rPr>
        <w:t xml:space="preserve"> to determine whethe</w:t>
      </w:r>
      <w:r w:rsidR="00433B7A">
        <w:rPr>
          <w:rStyle w:val="CharacterStyle2"/>
          <w:rFonts w:ascii="Tahoma" w:hAnsi="Tahoma" w:cs="Tahoma"/>
          <w:bCs/>
          <w:spacing w:val="-10"/>
          <w:w w:val="105"/>
          <w:sz w:val="22"/>
          <w:szCs w:val="22"/>
        </w:rPr>
        <w:t>r</w:t>
      </w:r>
      <w:r>
        <w:rPr>
          <w:rStyle w:val="CharacterStyle2"/>
          <w:rFonts w:ascii="Tahoma" w:hAnsi="Tahoma" w:cs="Tahoma"/>
          <w:bCs/>
          <w:spacing w:val="-10"/>
          <w:w w:val="105"/>
          <w:sz w:val="22"/>
          <w:szCs w:val="22"/>
        </w:rPr>
        <w:t xml:space="preserve"> received communications are relevant to the employer’s business; or</w:t>
      </w:r>
    </w:p>
    <w:p w:rsidR="0077566C" w:rsidRDefault="0077566C"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w:t>
      </w:r>
      <w:r>
        <w:rPr>
          <w:rStyle w:val="CharacterStyle2"/>
          <w:rFonts w:ascii="Tahoma" w:hAnsi="Tahoma" w:cs="Tahoma"/>
          <w:bCs/>
          <w:spacing w:val="-10"/>
          <w:w w:val="105"/>
          <w:sz w:val="22"/>
          <w:szCs w:val="22"/>
        </w:rPr>
        <w:tab/>
      </w:r>
      <w:proofErr w:type="gramStart"/>
      <w:r>
        <w:rPr>
          <w:rStyle w:val="CharacterStyle2"/>
          <w:rFonts w:ascii="Tahoma" w:hAnsi="Tahoma" w:cs="Tahoma"/>
          <w:bCs/>
          <w:spacing w:val="-10"/>
          <w:w w:val="105"/>
          <w:sz w:val="22"/>
          <w:szCs w:val="22"/>
        </w:rPr>
        <w:t>it</w:t>
      </w:r>
      <w:proofErr w:type="gramEnd"/>
      <w:r>
        <w:rPr>
          <w:rStyle w:val="CharacterStyle2"/>
          <w:rFonts w:ascii="Tahoma" w:hAnsi="Tahoma" w:cs="Tahoma"/>
          <w:bCs/>
          <w:spacing w:val="-10"/>
          <w:w w:val="105"/>
          <w:sz w:val="22"/>
          <w:szCs w:val="22"/>
        </w:rPr>
        <w:t xml:space="preserve"> is undertaken to identify calls being made to counselling or support help lines.</w:t>
      </w: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Note that “relevant to the employer’s business” is defined as a communication:</w:t>
      </w: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77566C" w:rsidRDefault="0077566C" w:rsidP="00433B7A">
      <w:pPr>
        <w:pStyle w:val="Style1"/>
        <w:tabs>
          <w:tab w:val="left" w:pos="567"/>
          <w:tab w:val="left" w:pos="1134"/>
        </w:tabs>
        <w:kinsoku w:val="0"/>
        <w:autoSpaceDE/>
        <w:autoSpaceDN/>
        <w:adjustRightInd/>
        <w:spacing w:line="360" w:lineRule="auto"/>
        <w:ind w:left="1134" w:hanging="567"/>
        <w:jc w:val="both"/>
        <w:rPr>
          <w:rStyle w:val="CharacterStyle2"/>
          <w:rFonts w:ascii="Tahoma" w:hAnsi="Tahoma" w:cs="Tahoma"/>
          <w:bCs/>
          <w:spacing w:val="-10"/>
          <w:w w:val="105"/>
          <w:sz w:val="22"/>
          <w:szCs w:val="22"/>
        </w:rPr>
      </w:pPr>
      <w:proofErr w:type="gramStart"/>
      <w:r>
        <w:rPr>
          <w:rStyle w:val="CharacterStyle2"/>
          <w:rFonts w:ascii="Tahoma" w:hAnsi="Tahoma" w:cs="Tahoma"/>
          <w:bCs/>
          <w:spacing w:val="-10"/>
          <w:w w:val="105"/>
          <w:sz w:val="22"/>
          <w:szCs w:val="22"/>
        </w:rPr>
        <w:t>a</w:t>
      </w:r>
      <w:proofErr w:type="gramEnd"/>
      <w:r>
        <w:rPr>
          <w:rStyle w:val="CharacterStyle2"/>
          <w:rFonts w:ascii="Tahoma" w:hAnsi="Tahoma" w:cs="Tahoma"/>
          <w:bCs/>
          <w:spacing w:val="-10"/>
          <w:w w:val="105"/>
          <w:sz w:val="22"/>
          <w:szCs w:val="22"/>
        </w:rPr>
        <w:t>.</w:t>
      </w:r>
      <w:r>
        <w:rPr>
          <w:rStyle w:val="CharacterStyle2"/>
          <w:rFonts w:ascii="Tahoma" w:hAnsi="Tahoma" w:cs="Tahoma"/>
          <w:bCs/>
          <w:spacing w:val="-10"/>
          <w:w w:val="105"/>
          <w:sz w:val="22"/>
          <w:szCs w:val="22"/>
        </w:rPr>
        <w:tab/>
        <w:t>by means of which a transaction is entered into in the course of that business; or</w:t>
      </w:r>
    </w:p>
    <w:p w:rsidR="0077566C" w:rsidRDefault="0077566C" w:rsidP="00433B7A">
      <w:pPr>
        <w:pStyle w:val="Style1"/>
        <w:tabs>
          <w:tab w:val="left" w:pos="567"/>
          <w:tab w:val="left" w:pos="1134"/>
        </w:tabs>
        <w:kinsoku w:val="0"/>
        <w:autoSpaceDE/>
        <w:autoSpaceDN/>
        <w:adjustRightInd/>
        <w:spacing w:line="360" w:lineRule="auto"/>
        <w:ind w:left="1134" w:hanging="567"/>
        <w:jc w:val="both"/>
        <w:rPr>
          <w:rStyle w:val="CharacterStyle2"/>
          <w:rFonts w:ascii="Tahoma" w:hAnsi="Tahoma" w:cs="Tahoma"/>
          <w:bCs/>
          <w:spacing w:val="-10"/>
          <w:w w:val="105"/>
          <w:sz w:val="22"/>
          <w:szCs w:val="22"/>
        </w:rPr>
      </w:pPr>
      <w:proofErr w:type="gramStart"/>
      <w:r>
        <w:rPr>
          <w:rStyle w:val="CharacterStyle2"/>
          <w:rFonts w:ascii="Tahoma" w:hAnsi="Tahoma" w:cs="Tahoma"/>
          <w:bCs/>
          <w:spacing w:val="-10"/>
          <w:w w:val="105"/>
          <w:sz w:val="22"/>
          <w:szCs w:val="22"/>
        </w:rPr>
        <w:lastRenderedPageBreak/>
        <w:t>b</w:t>
      </w:r>
      <w:proofErr w:type="gramEnd"/>
      <w:r>
        <w:rPr>
          <w:rStyle w:val="CharacterStyle2"/>
          <w:rFonts w:ascii="Tahoma" w:hAnsi="Tahoma" w:cs="Tahoma"/>
          <w:bCs/>
          <w:spacing w:val="-10"/>
          <w:w w:val="105"/>
          <w:sz w:val="22"/>
          <w:szCs w:val="22"/>
        </w:rPr>
        <w:t>.</w:t>
      </w:r>
      <w:r>
        <w:rPr>
          <w:rStyle w:val="CharacterStyle2"/>
          <w:rFonts w:ascii="Tahoma" w:hAnsi="Tahoma" w:cs="Tahoma"/>
          <w:bCs/>
          <w:spacing w:val="-10"/>
          <w:w w:val="105"/>
          <w:sz w:val="22"/>
          <w:szCs w:val="22"/>
        </w:rPr>
        <w:tab/>
        <w:t>which otherwise relates to that business; or</w:t>
      </w:r>
    </w:p>
    <w:p w:rsidR="0077566C" w:rsidRDefault="0077566C" w:rsidP="00433B7A">
      <w:pPr>
        <w:pStyle w:val="Style1"/>
        <w:tabs>
          <w:tab w:val="left" w:pos="567"/>
          <w:tab w:val="left" w:pos="1134"/>
        </w:tabs>
        <w:kinsoku w:val="0"/>
        <w:autoSpaceDE/>
        <w:autoSpaceDN/>
        <w:adjustRightInd/>
        <w:spacing w:line="360" w:lineRule="auto"/>
        <w:ind w:left="1134" w:hanging="567"/>
        <w:jc w:val="both"/>
        <w:rPr>
          <w:rStyle w:val="CharacterStyle2"/>
          <w:rFonts w:ascii="Tahoma" w:hAnsi="Tahoma" w:cs="Tahoma"/>
          <w:bCs/>
          <w:spacing w:val="-10"/>
          <w:w w:val="105"/>
          <w:sz w:val="22"/>
          <w:szCs w:val="22"/>
        </w:rPr>
      </w:pPr>
      <w:proofErr w:type="gramStart"/>
      <w:r>
        <w:rPr>
          <w:rStyle w:val="CharacterStyle2"/>
          <w:rFonts w:ascii="Tahoma" w:hAnsi="Tahoma" w:cs="Tahoma"/>
          <w:bCs/>
          <w:spacing w:val="-10"/>
          <w:w w:val="105"/>
          <w:sz w:val="22"/>
          <w:szCs w:val="22"/>
        </w:rPr>
        <w:t>c</w:t>
      </w:r>
      <w:proofErr w:type="gramEnd"/>
      <w:r>
        <w:rPr>
          <w:rStyle w:val="CharacterStyle2"/>
          <w:rFonts w:ascii="Tahoma" w:hAnsi="Tahoma" w:cs="Tahoma"/>
          <w:bCs/>
          <w:spacing w:val="-10"/>
          <w:w w:val="105"/>
          <w:sz w:val="22"/>
          <w:szCs w:val="22"/>
        </w:rPr>
        <w:t>.</w:t>
      </w:r>
      <w:r>
        <w:rPr>
          <w:rStyle w:val="CharacterStyle2"/>
          <w:rFonts w:ascii="Tahoma" w:hAnsi="Tahoma" w:cs="Tahoma"/>
          <w:bCs/>
          <w:spacing w:val="-10"/>
          <w:w w:val="105"/>
          <w:sz w:val="22"/>
          <w:szCs w:val="22"/>
        </w:rPr>
        <w:tab/>
        <w:t>communication which otherwise takes place in the course of the carrying on of that business.</w:t>
      </w: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77566C" w:rsidRPr="00C76D28" w:rsidRDefault="009D14ED" w:rsidP="00433B7A">
      <w:pPr>
        <w:pStyle w:val="Style1"/>
        <w:tabs>
          <w:tab w:val="left" w:pos="567"/>
        </w:tabs>
        <w:kinsoku w:val="0"/>
        <w:autoSpaceDE/>
        <w:autoSpaceDN/>
        <w:adjustRightInd/>
        <w:spacing w:line="360" w:lineRule="auto"/>
        <w:jc w:val="both"/>
        <w:rPr>
          <w:rStyle w:val="CharacterStyle2"/>
          <w:rFonts w:ascii="Tahoma" w:hAnsi="Tahoma" w:cs="Tahoma"/>
          <w:b/>
          <w:bCs/>
          <w:spacing w:val="-10"/>
          <w:w w:val="105"/>
          <w:sz w:val="22"/>
          <w:szCs w:val="22"/>
        </w:rPr>
      </w:pPr>
      <w:r>
        <w:rPr>
          <w:rStyle w:val="CharacterStyle2"/>
          <w:rFonts w:ascii="Tahoma" w:hAnsi="Tahoma" w:cs="Tahoma"/>
          <w:b/>
          <w:bCs/>
          <w:spacing w:val="-10"/>
          <w:w w:val="105"/>
          <w:sz w:val="22"/>
          <w:szCs w:val="22"/>
        </w:rPr>
        <w:t>2</w:t>
      </w:r>
      <w:r w:rsidR="0077566C" w:rsidRPr="00C76D28">
        <w:rPr>
          <w:rStyle w:val="CharacterStyle2"/>
          <w:rFonts w:ascii="Tahoma" w:hAnsi="Tahoma" w:cs="Tahoma"/>
          <w:b/>
          <w:bCs/>
          <w:spacing w:val="-10"/>
          <w:w w:val="105"/>
          <w:sz w:val="22"/>
          <w:szCs w:val="22"/>
        </w:rPr>
        <w:t>.4</w:t>
      </w:r>
      <w:r w:rsidR="0077566C" w:rsidRPr="00C76D28">
        <w:rPr>
          <w:rStyle w:val="CharacterStyle2"/>
          <w:rFonts w:ascii="Tahoma" w:hAnsi="Tahoma" w:cs="Tahoma"/>
          <w:b/>
          <w:bCs/>
          <w:spacing w:val="-10"/>
          <w:w w:val="105"/>
          <w:sz w:val="22"/>
          <w:szCs w:val="22"/>
        </w:rPr>
        <w:tab/>
        <w:t>Information about Worker’s Health</w:t>
      </w: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77566C" w:rsidRDefault="0077566C"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 xml:space="preserve">The </w:t>
      </w:r>
      <w:r w:rsidR="00217BF2">
        <w:rPr>
          <w:rStyle w:val="CharacterStyle2"/>
          <w:rFonts w:ascii="Tahoma" w:hAnsi="Tahoma" w:cs="Tahoma"/>
          <w:bCs/>
          <w:spacing w:val="-10"/>
          <w:w w:val="105"/>
          <w:sz w:val="22"/>
          <w:szCs w:val="22"/>
        </w:rPr>
        <w:t>GDPR</w:t>
      </w:r>
      <w:r>
        <w:rPr>
          <w:rStyle w:val="CharacterStyle2"/>
          <w:rFonts w:ascii="Tahoma" w:hAnsi="Tahoma" w:cs="Tahoma"/>
          <w:bCs/>
          <w:spacing w:val="-10"/>
          <w:w w:val="105"/>
          <w:sz w:val="22"/>
          <w:szCs w:val="22"/>
        </w:rPr>
        <w:t xml:space="preserve"> will apply to any collection or use of information by an employer about his workers’ health, for example in the case of a questionnaire or where a worker is tested for drugs or alcohol use.</w:t>
      </w: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77566C" w:rsidRDefault="0077566C" w:rsidP="00E53D58">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 xml:space="preserve">It is important to note that the collection and use of health information brings the </w:t>
      </w:r>
      <w:r w:rsidR="00217BF2">
        <w:rPr>
          <w:rStyle w:val="CharacterStyle2"/>
          <w:rFonts w:ascii="Tahoma" w:hAnsi="Tahoma" w:cs="Tahoma"/>
          <w:bCs/>
          <w:spacing w:val="-10"/>
          <w:w w:val="105"/>
          <w:sz w:val="22"/>
          <w:szCs w:val="22"/>
        </w:rPr>
        <w:t>GDPR</w:t>
      </w:r>
      <w:r>
        <w:rPr>
          <w:rStyle w:val="CharacterStyle2"/>
          <w:rFonts w:ascii="Tahoma" w:hAnsi="Tahoma" w:cs="Tahoma"/>
          <w:bCs/>
          <w:spacing w:val="-10"/>
          <w:w w:val="105"/>
          <w:sz w:val="22"/>
          <w:szCs w:val="22"/>
        </w:rPr>
        <w:t xml:space="preserve"> rules on </w:t>
      </w:r>
      <w:r w:rsidR="00433B7A">
        <w:rPr>
          <w:rStyle w:val="CharacterStyle2"/>
          <w:rFonts w:ascii="Tahoma" w:hAnsi="Tahoma" w:cs="Tahoma"/>
          <w:bCs/>
          <w:spacing w:val="-10"/>
          <w:w w:val="105"/>
          <w:sz w:val="22"/>
          <w:szCs w:val="22"/>
        </w:rPr>
        <w:t>sensitive</w:t>
      </w:r>
      <w:r>
        <w:rPr>
          <w:rStyle w:val="CharacterStyle2"/>
          <w:rFonts w:ascii="Tahoma" w:hAnsi="Tahoma" w:cs="Tahoma"/>
          <w:bCs/>
          <w:spacing w:val="-10"/>
          <w:w w:val="105"/>
          <w:sz w:val="22"/>
          <w:szCs w:val="22"/>
        </w:rPr>
        <w:t xml:space="preserve"> personal data into play and therefore care must be taken to ensure that the employer is clear about why he is doing this and is </w:t>
      </w:r>
      <w:r w:rsidR="00433B7A">
        <w:rPr>
          <w:rStyle w:val="CharacterStyle2"/>
          <w:rFonts w:ascii="Tahoma" w:hAnsi="Tahoma" w:cs="Tahoma"/>
          <w:bCs/>
          <w:spacing w:val="-10"/>
          <w:w w:val="105"/>
          <w:sz w:val="22"/>
          <w:szCs w:val="22"/>
        </w:rPr>
        <w:t>satisfied</w:t>
      </w:r>
      <w:r>
        <w:rPr>
          <w:rStyle w:val="CharacterStyle2"/>
          <w:rFonts w:ascii="Tahoma" w:hAnsi="Tahoma" w:cs="Tahoma"/>
          <w:bCs/>
          <w:spacing w:val="-10"/>
          <w:w w:val="105"/>
          <w:sz w:val="22"/>
          <w:szCs w:val="22"/>
        </w:rPr>
        <w:t xml:space="preserve"> that his action is justified by the benefits that will result.</w:t>
      </w: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The ICO makes the following recommendations:-</w:t>
      </w: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77566C" w:rsidRPr="003D5A0E"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u w:val="single"/>
        </w:rPr>
      </w:pPr>
      <w:r w:rsidRPr="003D5A0E">
        <w:rPr>
          <w:rStyle w:val="CharacterStyle2"/>
          <w:rFonts w:ascii="Tahoma" w:hAnsi="Tahoma" w:cs="Tahoma"/>
          <w:bCs/>
          <w:spacing w:val="-10"/>
          <w:w w:val="105"/>
          <w:sz w:val="22"/>
          <w:szCs w:val="22"/>
          <w:u w:val="single"/>
        </w:rPr>
        <w:t>Practical Steps to take</w:t>
      </w:r>
    </w:p>
    <w:p w:rsidR="0077566C" w:rsidRDefault="0077566C"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77566C" w:rsidRDefault="0077566C"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proofErr w:type="gramStart"/>
      <w:r>
        <w:rPr>
          <w:rStyle w:val="CharacterStyle2"/>
          <w:rFonts w:ascii="Tahoma" w:hAnsi="Tahoma" w:cs="Tahoma"/>
          <w:bCs/>
          <w:spacing w:val="-10"/>
          <w:w w:val="105"/>
          <w:sz w:val="22"/>
          <w:szCs w:val="22"/>
        </w:rPr>
        <w:t>i</w:t>
      </w:r>
      <w:proofErr w:type="gramEnd"/>
      <w:r>
        <w:rPr>
          <w:rStyle w:val="CharacterStyle2"/>
          <w:rFonts w:ascii="Tahoma" w:hAnsi="Tahoma" w:cs="Tahoma"/>
          <w:bCs/>
          <w:spacing w:val="-10"/>
          <w:w w:val="105"/>
          <w:sz w:val="22"/>
          <w:szCs w:val="22"/>
        </w:rPr>
        <w:t>.</w:t>
      </w:r>
      <w:r>
        <w:rPr>
          <w:rStyle w:val="CharacterStyle2"/>
          <w:rFonts w:ascii="Tahoma" w:hAnsi="Tahoma" w:cs="Tahoma"/>
          <w:bCs/>
          <w:spacing w:val="-10"/>
          <w:w w:val="105"/>
          <w:sz w:val="22"/>
          <w:szCs w:val="22"/>
        </w:rPr>
        <w:tab/>
        <w:t>Consider why you want to collect and use this information.  This might mean identifying a problem you are trying to solve, for example work that is impaired due to drug or alcohol use.</w:t>
      </w:r>
    </w:p>
    <w:p w:rsidR="00E53D58" w:rsidRDefault="00E53D58"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p>
    <w:p w:rsidR="0077566C" w:rsidRDefault="0077566C"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w:t>
      </w:r>
      <w:r>
        <w:rPr>
          <w:rStyle w:val="CharacterStyle2"/>
          <w:rFonts w:ascii="Tahoma" w:hAnsi="Tahoma" w:cs="Tahoma"/>
          <w:bCs/>
          <w:spacing w:val="-10"/>
          <w:w w:val="105"/>
          <w:sz w:val="22"/>
          <w:szCs w:val="22"/>
        </w:rPr>
        <w:tab/>
        <w:t>Make sure that you can satisfy a sensitive data condition.  You are most likely to do this if:</w:t>
      </w:r>
    </w:p>
    <w:p w:rsidR="0077566C" w:rsidRDefault="0077566C"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77566C" w:rsidRDefault="0077566C" w:rsidP="00217BF2">
      <w:pPr>
        <w:pStyle w:val="Style1"/>
        <w:tabs>
          <w:tab w:val="left" w:pos="567"/>
          <w:tab w:val="left" w:pos="1134"/>
          <w:tab w:val="left" w:pos="1418"/>
        </w:tabs>
        <w:kinsoku w:val="0"/>
        <w:autoSpaceDE/>
        <w:autoSpaceDN/>
        <w:adjustRightInd/>
        <w:spacing w:line="360" w:lineRule="auto"/>
        <w:ind w:left="1854" w:hanging="720"/>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ab/>
      </w:r>
      <w:proofErr w:type="gramStart"/>
      <w:r>
        <w:rPr>
          <w:rStyle w:val="CharacterStyle2"/>
          <w:rFonts w:ascii="Tahoma" w:hAnsi="Tahoma" w:cs="Tahoma"/>
          <w:bCs/>
          <w:spacing w:val="-10"/>
          <w:w w:val="105"/>
          <w:sz w:val="22"/>
          <w:szCs w:val="22"/>
        </w:rPr>
        <w:t>a</w:t>
      </w:r>
      <w:proofErr w:type="gramEnd"/>
      <w:r>
        <w:rPr>
          <w:rStyle w:val="CharacterStyle2"/>
          <w:rFonts w:ascii="Tahoma" w:hAnsi="Tahoma" w:cs="Tahoma"/>
          <w:bCs/>
          <w:spacing w:val="-10"/>
          <w:w w:val="105"/>
          <w:sz w:val="22"/>
          <w:szCs w:val="22"/>
        </w:rPr>
        <w:t xml:space="preserve">. </w:t>
      </w:r>
      <w:r w:rsidR="00433B7A">
        <w:rPr>
          <w:rStyle w:val="CharacterStyle2"/>
          <w:rFonts w:ascii="Tahoma" w:hAnsi="Tahoma" w:cs="Tahoma"/>
          <w:bCs/>
          <w:spacing w:val="-10"/>
          <w:w w:val="105"/>
          <w:sz w:val="22"/>
          <w:szCs w:val="22"/>
        </w:rPr>
        <w:tab/>
      </w:r>
      <w:r>
        <w:rPr>
          <w:rStyle w:val="CharacterStyle2"/>
          <w:rFonts w:ascii="Tahoma" w:hAnsi="Tahoma" w:cs="Tahoma"/>
          <w:bCs/>
          <w:spacing w:val="-10"/>
          <w:w w:val="105"/>
          <w:sz w:val="22"/>
          <w:szCs w:val="22"/>
        </w:rPr>
        <w:t>collecting health information is necessary to protect health and safety; or</w:t>
      </w:r>
    </w:p>
    <w:p w:rsidR="0077566C" w:rsidRDefault="0077566C" w:rsidP="00217BF2">
      <w:pPr>
        <w:pStyle w:val="Style1"/>
        <w:tabs>
          <w:tab w:val="left" w:pos="567"/>
          <w:tab w:val="left" w:pos="1134"/>
          <w:tab w:val="left" w:pos="1418"/>
        </w:tabs>
        <w:kinsoku w:val="0"/>
        <w:autoSpaceDE/>
        <w:autoSpaceDN/>
        <w:adjustRightInd/>
        <w:spacing w:line="360" w:lineRule="auto"/>
        <w:ind w:left="1854" w:hanging="720"/>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ab/>
      </w:r>
      <w:proofErr w:type="gramStart"/>
      <w:r>
        <w:rPr>
          <w:rStyle w:val="CharacterStyle2"/>
          <w:rFonts w:ascii="Tahoma" w:hAnsi="Tahoma" w:cs="Tahoma"/>
          <w:bCs/>
          <w:spacing w:val="-10"/>
          <w:w w:val="105"/>
          <w:sz w:val="22"/>
          <w:szCs w:val="22"/>
        </w:rPr>
        <w:t>b</w:t>
      </w:r>
      <w:proofErr w:type="gramEnd"/>
      <w:r>
        <w:rPr>
          <w:rStyle w:val="CharacterStyle2"/>
          <w:rFonts w:ascii="Tahoma" w:hAnsi="Tahoma" w:cs="Tahoma"/>
          <w:bCs/>
          <w:spacing w:val="-10"/>
          <w:w w:val="105"/>
          <w:sz w:val="22"/>
          <w:szCs w:val="22"/>
        </w:rPr>
        <w:t xml:space="preserve">. </w:t>
      </w:r>
      <w:r w:rsidR="00433B7A">
        <w:rPr>
          <w:rStyle w:val="CharacterStyle2"/>
          <w:rFonts w:ascii="Tahoma" w:hAnsi="Tahoma" w:cs="Tahoma"/>
          <w:bCs/>
          <w:spacing w:val="-10"/>
          <w:w w:val="105"/>
          <w:sz w:val="22"/>
          <w:szCs w:val="22"/>
        </w:rPr>
        <w:tab/>
      </w:r>
      <w:r>
        <w:rPr>
          <w:rStyle w:val="CharacterStyle2"/>
          <w:rFonts w:ascii="Tahoma" w:hAnsi="Tahoma" w:cs="Tahoma"/>
          <w:bCs/>
          <w:spacing w:val="-10"/>
          <w:w w:val="105"/>
          <w:sz w:val="22"/>
          <w:szCs w:val="22"/>
        </w:rPr>
        <w:t>the collection is necessary to prevent discrimination on the grounds of disability; or</w:t>
      </w:r>
    </w:p>
    <w:p w:rsidR="0077566C" w:rsidRDefault="0077566C" w:rsidP="00217BF2">
      <w:pPr>
        <w:pStyle w:val="Style1"/>
        <w:tabs>
          <w:tab w:val="left" w:pos="567"/>
          <w:tab w:val="left" w:pos="1134"/>
          <w:tab w:val="left" w:pos="1418"/>
        </w:tabs>
        <w:kinsoku w:val="0"/>
        <w:autoSpaceDE/>
        <w:autoSpaceDN/>
        <w:adjustRightInd/>
        <w:spacing w:line="360" w:lineRule="auto"/>
        <w:ind w:left="1854" w:hanging="720"/>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ab/>
      </w:r>
      <w:proofErr w:type="gramStart"/>
      <w:r>
        <w:rPr>
          <w:rStyle w:val="CharacterStyle2"/>
          <w:rFonts w:ascii="Tahoma" w:hAnsi="Tahoma" w:cs="Tahoma"/>
          <w:bCs/>
          <w:spacing w:val="-10"/>
          <w:w w:val="105"/>
          <w:sz w:val="22"/>
          <w:szCs w:val="22"/>
        </w:rPr>
        <w:t>c</w:t>
      </w:r>
      <w:proofErr w:type="gramEnd"/>
      <w:r>
        <w:rPr>
          <w:rStyle w:val="CharacterStyle2"/>
          <w:rFonts w:ascii="Tahoma" w:hAnsi="Tahoma" w:cs="Tahoma"/>
          <w:bCs/>
          <w:spacing w:val="-10"/>
          <w:w w:val="105"/>
          <w:sz w:val="22"/>
          <w:szCs w:val="22"/>
        </w:rPr>
        <w:t xml:space="preserve">. </w:t>
      </w:r>
      <w:r w:rsidR="00433B7A">
        <w:rPr>
          <w:rStyle w:val="CharacterStyle2"/>
          <w:rFonts w:ascii="Tahoma" w:hAnsi="Tahoma" w:cs="Tahoma"/>
          <w:bCs/>
          <w:spacing w:val="-10"/>
          <w:w w:val="105"/>
          <w:sz w:val="22"/>
          <w:szCs w:val="22"/>
        </w:rPr>
        <w:tab/>
      </w:r>
      <w:r>
        <w:rPr>
          <w:rStyle w:val="CharacterStyle2"/>
          <w:rFonts w:ascii="Tahoma" w:hAnsi="Tahoma" w:cs="Tahoma"/>
          <w:bCs/>
          <w:spacing w:val="-10"/>
          <w:w w:val="105"/>
          <w:sz w:val="22"/>
          <w:szCs w:val="22"/>
        </w:rPr>
        <w:t>each worker affected has given explicit consent.</w:t>
      </w:r>
    </w:p>
    <w:p w:rsidR="00E53D58" w:rsidRDefault="00E53D58" w:rsidP="00217BF2">
      <w:pPr>
        <w:pStyle w:val="Style1"/>
        <w:tabs>
          <w:tab w:val="left" w:pos="567"/>
          <w:tab w:val="left" w:pos="1134"/>
          <w:tab w:val="left" w:pos="1418"/>
        </w:tabs>
        <w:kinsoku w:val="0"/>
        <w:autoSpaceDE/>
        <w:autoSpaceDN/>
        <w:adjustRightInd/>
        <w:spacing w:line="360" w:lineRule="auto"/>
        <w:ind w:left="1854" w:hanging="567"/>
        <w:jc w:val="both"/>
        <w:rPr>
          <w:rStyle w:val="CharacterStyle2"/>
          <w:rFonts w:ascii="Tahoma" w:hAnsi="Tahoma" w:cs="Tahoma"/>
          <w:bCs/>
          <w:spacing w:val="-10"/>
          <w:w w:val="105"/>
          <w:sz w:val="22"/>
          <w:szCs w:val="22"/>
        </w:rPr>
      </w:pPr>
    </w:p>
    <w:p w:rsidR="0077566C" w:rsidRDefault="0077566C"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iii.</w:t>
      </w:r>
      <w:r>
        <w:rPr>
          <w:rStyle w:val="CharacterStyle2"/>
          <w:rFonts w:ascii="Tahoma" w:hAnsi="Tahoma" w:cs="Tahoma"/>
          <w:bCs/>
          <w:spacing w:val="-10"/>
          <w:w w:val="105"/>
          <w:sz w:val="22"/>
          <w:szCs w:val="22"/>
        </w:rPr>
        <w:tab/>
        <w:t>Bear in mind that if you rely on consent it must be freely given.  This means a worker must be able to say “no” without a penalty being imposed and must be able to withdraw consent once given.  A person is more likely to be in this position at the recruitment stage than when they are employed.</w:t>
      </w:r>
    </w:p>
    <w:p w:rsidR="00E53D58" w:rsidRDefault="00E53D58"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p>
    <w:p w:rsidR="0077566C" w:rsidRDefault="0077566C"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lastRenderedPageBreak/>
        <w:t>iv.</w:t>
      </w:r>
      <w:r>
        <w:rPr>
          <w:rStyle w:val="CharacterStyle2"/>
          <w:rFonts w:ascii="Tahoma" w:hAnsi="Tahoma" w:cs="Tahoma"/>
          <w:bCs/>
          <w:spacing w:val="-10"/>
          <w:w w:val="105"/>
          <w:sz w:val="22"/>
          <w:szCs w:val="22"/>
        </w:rPr>
        <w:tab/>
        <w:t>Once you are clear about the purpose and that you can satisfy a sensitive data condition, check that the collection and use of health information is justified by the benefits that will result.  In doing so, remember that:</w:t>
      </w:r>
    </w:p>
    <w:p w:rsidR="0077566C" w:rsidRDefault="0077566C"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77566C" w:rsidRDefault="0077566C" w:rsidP="009C2C2E">
      <w:pPr>
        <w:pStyle w:val="Style1"/>
        <w:tabs>
          <w:tab w:val="left" w:pos="567"/>
          <w:tab w:val="left" w:pos="1134"/>
          <w:tab w:val="left" w:pos="1418"/>
        </w:tabs>
        <w:kinsoku w:val="0"/>
        <w:autoSpaceDE/>
        <w:autoSpaceDN/>
        <w:adjustRightInd/>
        <w:spacing w:line="360" w:lineRule="auto"/>
        <w:ind w:left="1440" w:hanging="306"/>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ab/>
      </w:r>
      <w:proofErr w:type="gramStart"/>
      <w:r>
        <w:rPr>
          <w:rStyle w:val="CharacterStyle2"/>
          <w:rFonts w:ascii="Tahoma" w:hAnsi="Tahoma" w:cs="Tahoma"/>
          <w:bCs/>
          <w:spacing w:val="-10"/>
          <w:w w:val="105"/>
          <w:sz w:val="22"/>
          <w:szCs w:val="22"/>
        </w:rPr>
        <w:t>a</w:t>
      </w:r>
      <w:proofErr w:type="gramEnd"/>
      <w:r>
        <w:rPr>
          <w:rStyle w:val="CharacterStyle2"/>
          <w:rFonts w:ascii="Tahoma" w:hAnsi="Tahoma" w:cs="Tahoma"/>
          <w:bCs/>
          <w:spacing w:val="-10"/>
          <w:w w:val="105"/>
          <w:sz w:val="22"/>
          <w:szCs w:val="22"/>
        </w:rPr>
        <w:t>. gathering information about your workers’ health will be intrusive, perhaps highly intrusive;</w:t>
      </w:r>
    </w:p>
    <w:p w:rsidR="00E53D58" w:rsidRDefault="00E53D58" w:rsidP="00217BF2">
      <w:pPr>
        <w:pStyle w:val="Style1"/>
        <w:tabs>
          <w:tab w:val="left" w:pos="567"/>
          <w:tab w:val="left" w:pos="1134"/>
          <w:tab w:val="left" w:pos="1418"/>
        </w:tabs>
        <w:kinsoku w:val="0"/>
        <w:autoSpaceDE/>
        <w:autoSpaceDN/>
        <w:adjustRightInd/>
        <w:spacing w:line="360" w:lineRule="auto"/>
        <w:ind w:left="1985" w:hanging="851"/>
        <w:jc w:val="both"/>
        <w:rPr>
          <w:rStyle w:val="CharacterStyle2"/>
          <w:rFonts w:ascii="Tahoma" w:hAnsi="Tahoma" w:cs="Tahoma"/>
          <w:bCs/>
          <w:spacing w:val="-10"/>
          <w:w w:val="105"/>
          <w:sz w:val="22"/>
          <w:szCs w:val="22"/>
        </w:rPr>
      </w:pPr>
    </w:p>
    <w:p w:rsidR="0077566C" w:rsidRDefault="0077566C" w:rsidP="009C2C2E">
      <w:pPr>
        <w:pStyle w:val="Style1"/>
        <w:tabs>
          <w:tab w:val="left" w:pos="567"/>
          <w:tab w:val="left" w:pos="1134"/>
          <w:tab w:val="left" w:pos="1418"/>
        </w:tabs>
        <w:kinsoku w:val="0"/>
        <w:autoSpaceDE/>
        <w:autoSpaceDN/>
        <w:adjustRightInd/>
        <w:spacing w:line="360" w:lineRule="auto"/>
        <w:ind w:left="1440" w:hanging="306"/>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ab/>
      </w:r>
      <w:proofErr w:type="gramStart"/>
      <w:r>
        <w:rPr>
          <w:rStyle w:val="CharacterStyle2"/>
          <w:rFonts w:ascii="Tahoma" w:hAnsi="Tahoma" w:cs="Tahoma"/>
          <w:bCs/>
          <w:spacing w:val="-10"/>
          <w:w w:val="105"/>
          <w:sz w:val="22"/>
          <w:szCs w:val="22"/>
        </w:rPr>
        <w:t>b</w:t>
      </w:r>
      <w:proofErr w:type="gramEnd"/>
      <w:r>
        <w:rPr>
          <w:rStyle w:val="CharacterStyle2"/>
          <w:rFonts w:ascii="Tahoma" w:hAnsi="Tahoma" w:cs="Tahoma"/>
          <w:bCs/>
          <w:spacing w:val="-10"/>
          <w:w w:val="105"/>
          <w:sz w:val="22"/>
          <w:szCs w:val="22"/>
        </w:rPr>
        <w:t>. workers can legitimately expect to keep their personal health information private and expect that employers will respect this privacy.</w:t>
      </w:r>
    </w:p>
    <w:p w:rsidR="009C0BAA" w:rsidRDefault="009C0BAA"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9C0BAA" w:rsidRDefault="009C0BAA"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w:t>
      </w:r>
      <w:r>
        <w:rPr>
          <w:rStyle w:val="CharacterStyle2"/>
          <w:rFonts w:ascii="Tahoma" w:hAnsi="Tahoma" w:cs="Tahoma"/>
          <w:bCs/>
          <w:spacing w:val="-10"/>
          <w:w w:val="105"/>
          <w:sz w:val="22"/>
          <w:szCs w:val="22"/>
        </w:rPr>
        <w:tab/>
        <w:t>Consider whether alternative ways of collecting information about your workers’ health would deliver the benefits you want while being more acceptable to them.  For example, you might use health questionnaires rather than medical testing or at leas</w:t>
      </w:r>
      <w:r w:rsidR="00857676">
        <w:rPr>
          <w:rStyle w:val="CharacterStyle2"/>
          <w:rFonts w:ascii="Tahoma" w:hAnsi="Tahoma" w:cs="Tahoma"/>
          <w:bCs/>
          <w:spacing w:val="-10"/>
          <w:w w:val="105"/>
          <w:sz w:val="22"/>
          <w:szCs w:val="22"/>
        </w:rPr>
        <w:t>t</w:t>
      </w:r>
      <w:r>
        <w:rPr>
          <w:rStyle w:val="CharacterStyle2"/>
          <w:rFonts w:ascii="Tahoma" w:hAnsi="Tahoma" w:cs="Tahoma"/>
          <w:bCs/>
          <w:spacing w:val="-10"/>
          <w:w w:val="105"/>
          <w:sz w:val="22"/>
          <w:szCs w:val="22"/>
        </w:rPr>
        <w:t xml:space="preserve"> use a questionnaire to select those to be tested.</w:t>
      </w:r>
    </w:p>
    <w:p w:rsidR="009C0BAA" w:rsidRDefault="009C0BAA"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9C0BAA" w:rsidRDefault="009C0BAA"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w:t>
      </w:r>
      <w:r>
        <w:rPr>
          <w:rStyle w:val="CharacterStyle2"/>
          <w:rFonts w:ascii="Tahoma" w:hAnsi="Tahoma" w:cs="Tahoma"/>
          <w:bCs/>
          <w:spacing w:val="-10"/>
          <w:w w:val="105"/>
          <w:sz w:val="22"/>
          <w:szCs w:val="22"/>
        </w:rPr>
        <w:tab/>
        <w:t>Collect information about as few workers as possible.  Collect health info</w:t>
      </w:r>
      <w:r w:rsidR="00857676">
        <w:rPr>
          <w:rStyle w:val="CharacterStyle2"/>
          <w:rFonts w:ascii="Tahoma" w:hAnsi="Tahoma" w:cs="Tahoma"/>
          <w:bCs/>
          <w:spacing w:val="-10"/>
          <w:w w:val="105"/>
          <w:sz w:val="22"/>
          <w:szCs w:val="22"/>
        </w:rPr>
        <w:t>rmation in areas of highest risk</w:t>
      </w:r>
      <w:r>
        <w:rPr>
          <w:rStyle w:val="CharacterStyle2"/>
          <w:rFonts w:ascii="Tahoma" w:hAnsi="Tahoma" w:cs="Tahoma"/>
          <w:bCs/>
          <w:spacing w:val="-10"/>
          <w:w w:val="105"/>
          <w:sz w:val="22"/>
          <w:szCs w:val="22"/>
        </w:rPr>
        <w:t xml:space="preserve"> only; in other words, consider whether you can involve only a few individuals whose jobs are critica</w:t>
      </w:r>
      <w:r w:rsidR="00A26A19">
        <w:rPr>
          <w:rStyle w:val="CharacterStyle2"/>
          <w:rFonts w:ascii="Tahoma" w:hAnsi="Tahoma" w:cs="Tahoma"/>
          <w:bCs/>
          <w:spacing w:val="-10"/>
          <w:w w:val="105"/>
          <w:sz w:val="22"/>
          <w:szCs w:val="22"/>
        </w:rPr>
        <w:t>l to safety or who work in a hazardous</w:t>
      </w:r>
      <w:r>
        <w:rPr>
          <w:rStyle w:val="CharacterStyle2"/>
          <w:rFonts w:ascii="Tahoma" w:hAnsi="Tahoma" w:cs="Tahoma"/>
          <w:bCs/>
          <w:spacing w:val="-10"/>
          <w:w w:val="105"/>
          <w:sz w:val="22"/>
          <w:szCs w:val="22"/>
        </w:rPr>
        <w:t xml:space="preserve"> environment.</w:t>
      </w:r>
    </w:p>
    <w:p w:rsidR="009C0BAA" w:rsidRDefault="009C0BAA"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9C0BAA" w:rsidRDefault="009C0BAA"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vii.</w:t>
      </w:r>
      <w:r>
        <w:rPr>
          <w:rStyle w:val="CharacterStyle2"/>
          <w:rFonts w:ascii="Tahoma" w:hAnsi="Tahoma" w:cs="Tahoma"/>
          <w:bCs/>
          <w:spacing w:val="-10"/>
          <w:w w:val="105"/>
          <w:sz w:val="22"/>
          <w:szCs w:val="22"/>
        </w:rPr>
        <w:tab/>
        <w:t>Keep information about work</w:t>
      </w:r>
      <w:r w:rsidR="009C2C2E">
        <w:rPr>
          <w:rStyle w:val="CharacterStyle2"/>
          <w:rFonts w:ascii="Tahoma" w:hAnsi="Tahoma" w:cs="Tahoma"/>
          <w:bCs/>
          <w:spacing w:val="-10"/>
          <w:w w:val="105"/>
          <w:sz w:val="22"/>
          <w:szCs w:val="22"/>
        </w:rPr>
        <w:t>er</w:t>
      </w:r>
      <w:r>
        <w:rPr>
          <w:rStyle w:val="CharacterStyle2"/>
          <w:rFonts w:ascii="Tahoma" w:hAnsi="Tahoma" w:cs="Tahoma"/>
          <w:bCs/>
          <w:spacing w:val="-10"/>
          <w:w w:val="105"/>
          <w:sz w:val="22"/>
          <w:szCs w:val="22"/>
        </w:rPr>
        <w:t xml:space="preserve">s’ health particularly secure.  This might mean allowing only one or </w:t>
      </w:r>
      <w:r w:rsidR="00E53D58">
        <w:rPr>
          <w:rStyle w:val="CharacterStyle2"/>
          <w:rFonts w:ascii="Tahoma" w:hAnsi="Tahoma" w:cs="Tahoma"/>
          <w:bCs/>
          <w:spacing w:val="-10"/>
          <w:w w:val="105"/>
          <w:sz w:val="22"/>
          <w:szCs w:val="22"/>
        </w:rPr>
        <w:t>t</w:t>
      </w:r>
      <w:r>
        <w:rPr>
          <w:rStyle w:val="CharacterStyle2"/>
          <w:rFonts w:ascii="Tahoma" w:hAnsi="Tahoma" w:cs="Tahoma"/>
          <w:bCs/>
          <w:spacing w:val="-10"/>
          <w:w w:val="105"/>
          <w:sz w:val="22"/>
          <w:szCs w:val="22"/>
        </w:rPr>
        <w:t>wo people to have access to it, for example by password-protecting it, or keeping it in a sealed envelope in a worker’s file.</w:t>
      </w:r>
    </w:p>
    <w:p w:rsidR="009C0BAA" w:rsidRDefault="009C0BAA"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9C0BAA" w:rsidRDefault="009C0BAA"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viii.</w:t>
      </w:r>
      <w:r>
        <w:rPr>
          <w:rStyle w:val="CharacterStyle2"/>
          <w:rFonts w:ascii="Tahoma" w:hAnsi="Tahoma" w:cs="Tahoma"/>
          <w:bCs/>
          <w:spacing w:val="-10"/>
          <w:w w:val="105"/>
          <w:sz w:val="22"/>
          <w:szCs w:val="22"/>
        </w:rPr>
        <w:tab/>
        <w:t>Don’t keep information for longer than necessary or collect more information than you really need.  This might mean deleting medical details once disciplinary action against a worker is over.</w:t>
      </w:r>
    </w:p>
    <w:p w:rsidR="009C0BAA" w:rsidRDefault="009C0BAA"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857676" w:rsidRDefault="009C0BAA"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ix.</w:t>
      </w:r>
      <w:r>
        <w:rPr>
          <w:rStyle w:val="CharacterStyle2"/>
          <w:rFonts w:ascii="Tahoma" w:hAnsi="Tahoma" w:cs="Tahoma"/>
          <w:bCs/>
          <w:spacing w:val="-10"/>
          <w:w w:val="105"/>
          <w:sz w:val="22"/>
          <w:szCs w:val="22"/>
        </w:rPr>
        <w:tab/>
        <w:t xml:space="preserve">Remember that, as an employer, your </w:t>
      </w:r>
      <w:r w:rsidR="00857676">
        <w:rPr>
          <w:rStyle w:val="CharacterStyle2"/>
          <w:rFonts w:ascii="Tahoma" w:hAnsi="Tahoma" w:cs="Tahoma"/>
          <w:bCs/>
          <w:spacing w:val="-10"/>
          <w:w w:val="105"/>
          <w:sz w:val="22"/>
          <w:szCs w:val="22"/>
        </w:rPr>
        <w:t xml:space="preserve">interest is mainly in knowing whether a worker is or will be fit to work.  As far as possible it should be left to doctors and nurses to have access to and interpret detailed medical information for you.  </w:t>
      </w:r>
    </w:p>
    <w:p w:rsidR="00857676" w:rsidRDefault="00857676"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9C0BAA" w:rsidRDefault="00857676"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lastRenderedPageBreak/>
        <w:t>x.</w:t>
      </w:r>
      <w:r>
        <w:rPr>
          <w:rStyle w:val="CharacterStyle2"/>
          <w:rFonts w:ascii="Tahoma" w:hAnsi="Tahoma" w:cs="Tahoma"/>
          <w:bCs/>
          <w:spacing w:val="-10"/>
          <w:w w:val="105"/>
          <w:sz w:val="22"/>
          <w:szCs w:val="22"/>
        </w:rPr>
        <w:tab/>
        <w:t xml:space="preserve">Let your workers know that information </w:t>
      </w:r>
      <w:r w:rsidR="009C0BAA">
        <w:rPr>
          <w:rStyle w:val="CharacterStyle2"/>
          <w:rFonts w:ascii="Tahoma" w:hAnsi="Tahoma" w:cs="Tahoma"/>
          <w:bCs/>
          <w:spacing w:val="-10"/>
          <w:w w:val="105"/>
          <w:sz w:val="22"/>
          <w:szCs w:val="22"/>
        </w:rPr>
        <w:t>about their health is being collected and why.  You could give out general information about this by putting a notice on a notice board or sending a letter to workers.  If your workers have computers, you could send them an email about it.</w:t>
      </w:r>
    </w:p>
    <w:p w:rsidR="009C0BAA" w:rsidRDefault="009C0BAA"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9C0BAA" w:rsidRDefault="009C0BAA"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xi.</w:t>
      </w:r>
      <w:r>
        <w:rPr>
          <w:rStyle w:val="CharacterStyle2"/>
          <w:rFonts w:ascii="Tahoma" w:hAnsi="Tahoma" w:cs="Tahoma"/>
          <w:bCs/>
          <w:spacing w:val="-10"/>
          <w:w w:val="105"/>
          <w:sz w:val="22"/>
          <w:szCs w:val="22"/>
        </w:rPr>
        <w:tab/>
        <w:t>Where you are taking specific action, for example where a worker is to undergo a medical test, ensure the worker is fully aware what, why and how much information is to be collected.  Be particularly careful that if they are referred to a doctor or nurse, they know what sort of information you will receive as a result.</w:t>
      </w:r>
    </w:p>
    <w:p w:rsidR="009C0BAA" w:rsidRDefault="009C0BAA"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p>
    <w:p w:rsidR="009C0BAA" w:rsidRDefault="009C0BAA" w:rsidP="00433B7A">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Additional points to bear in mind when collecting information through drug and alcohol testing:</w:t>
      </w:r>
    </w:p>
    <w:p w:rsidR="009C0BAA" w:rsidRDefault="009C0BAA" w:rsidP="00433B7A">
      <w:pPr>
        <w:pStyle w:val="Style1"/>
        <w:tabs>
          <w:tab w:val="left" w:pos="567"/>
          <w:tab w:val="left" w:pos="1134"/>
        </w:tabs>
        <w:kinsoku w:val="0"/>
        <w:autoSpaceDE/>
        <w:autoSpaceDN/>
        <w:adjustRightInd/>
        <w:spacing w:line="360" w:lineRule="auto"/>
        <w:ind w:left="1134" w:hanging="567"/>
        <w:jc w:val="both"/>
        <w:rPr>
          <w:rStyle w:val="CharacterStyle2"/>
          <w:rFonts w:ascii="Tahoma" w:hAnsi="Tahoma" w:cs="Tahoma"/>
          <w:bCs/>
          <w:spacing w:val="-10"/>
          <w:w w:val="105"/>
          <w:sz w:val="22"/>
          <w:szCs w:val="22"/>
        </w:rPr>
      </w:pPr>
    </w:p>
    <w:p w:rsidR="009C0BAA" w:rsidRDefault="009C0BAA"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w:t>
      </w:r>
      <w:r>
        <w:rPr>
          <w:rStyle w:val="CharacterStyle2"/>
          <w:rFonts w:ascii="Tahoma" w:hAnsi="Tahoma" w:cs="Tahoma"/>
          <w:bCs/>
          <w:spacing w:val="-10"/>
          <w:w w:val="105"/>
          <w:sz w:val="22"/>
          <w:szCs w:val="22"/>
        </w:rPr>
        <w:tab/>
        <w:t>Collecting information by testing workers for drug or alcohol use is usually justifiable for health and safety reasons only.</w:t>
      </w:r>
    </w:p>
    <w:p w:rsidR="009C0BAA" w:rsidRDefault="009C0BAA" w:rsidP="00217BF2">
      <w:pPr>
        <w:pStyle w:val="Style1"/>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p>
    <w:p w:rsidR="008853B4" w:rsidRDefault="008853B4" w:rsidP="00217BF2">
      <w:pPr>
        <w:pStyle w:val="Style1"/>
        <w:tabs>
          <w:tab w:val="left" w:pos="567"/>
          <w:tab w:val="left" w:pos="1134"/>
        </w:tabs>
        <w:kinsoku w:val="0"/>
        <w:autoSpaceDE/>
        <w:autoSpaceDN/>
        <w:adjustRightInd/>
        <w:spacing w:line="360" w:lineRule="auto"/>
        <w:ind w:left="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ii.</w:t>
      </w:r>
      <w:r>
        <w:rPr>
          <w:rStyle w:val="CharacterStyle2"/>
          <w:rFonts w:ascii="Tahoma" w:hAnsi="Tahoma" w:cs="Tahoma"/>
          <w:bCs/>
          <w:spacing w:val="-10"/>
          <w:w w:val="105"/>
          <w:sz w:val="22"/>
          <w:szCs w:val="22"/>
        </w:rPr>
        <w:tab/>
        <w:t>Where testing is used to enforce the business’ rules and standards, make sure the rules and standards have been clearly set out to workers.  Follow these guidelines.</w:t>
      </w:r>
    </w:p>
    <w:p w:rsidR="008853B4" w:rsidRDefault="008853B4" w:rsidP="00217BF2">
      <w:pPr>
        <w:pStyle w:val="Style1"/>
        <w:tabs>
          <w:tab w:val="left" w:pos="567"/>
        </w:tabs>
        <w:kinsoku w:val="0"/>
        <w:autoSpaceDE/>
        <w:autoSpaceDN/>
        <w:adjustRightInd/>
        <w:spacing w:line="360" w:lineRule="auto"/>
        <w:ind w:left="567"/>
        <w:jc w:val="both"/>
        <w:rPr>
          <w:rStyle w:val="CharacterStyle2"/>
          <w:rFonts w:ascii="Tahoma" w:hAnsi="Tahoma" w:cs="Tahoma"/>
          <w:bCs/>
          <w:spacing w:val="-10"/>
          <w:w w:val="105"/>
          <w:sz w:val="22"/>
          <w:szCs w:val="22"/>
        </w:rPr>
      </w:pPr>
    </w:p>
    <w:p w:rsidR="008853B4" w:rsidRDefault="008853B4" w:rsidP="00217BF2">
      <w:pPr>
        <w:pStyle w:val="Style1"/>
        <w:numPr>
          <w:ilvl w:val="0"/>
          <w:numId w:val="10"/>
        </w:numPr>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Only use drug or alcohol tests where they provide significantly better evidence of impairment than other less intrusive means.</w:t>
      </w:r>
    </w:p>
    <w:p w:rsidR="008853B4" w:rsidRDefault="008853B4" w:rsidP="00217BF2">
      <w:pPr>
        <w:pStyle w:val="Style1"/>
        <w:numPr>
          <w:ilvl w:val="0"/>
          <w:numId w:val="10"/>
        </w:numPr>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Use the least intrusive forms of testing that will bring the intended benefits to the business.</w:t>
      </w:r>
    </w:p>
    <w:p w:rsidR="008853B4" w:rsidRDefault="008853B4" w:rsidP="00217BF2">
      <w:pPr>
        <w:pStyle w:val="Style1"/>
        <w:numPr>
          <w:ilvl w:val="0"/>
          <w:numId w:val="10"/>
        </w:numPr>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Tell workers what drugs they are being tested for.</w:t>
      </w:r>
    </w:p>
    <w:p w:rsidR="008853B4" w:rsidRDefault="008853B4" w:rsidP="00217BF2">
      <w:pPr>
        <w:pStyle w:val="Style1"/>
        <w:numPr>
          <w:ilvl w:val="0"/>
          <w:numId w:val="10"/>
        </w:numPr>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Base any testing on reliable scientific evidence about the effect of particular substances on workers.</w:t>
      </w:r>
    </w:p>
    <w:p w:rsidR="008853B4" w:rsidRDefault="008853B4" w:rsidP="00217BF2">
      <w:pPr>
        <w:pStyle w:val="Style1"/>
        <w:numPr>
          <w:ilvl w:val="0"/>
          <w:numId w:val="10"/>
        </w:numPr>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Limit testing to those substances and the extent of exposure that will meet the purpose(s) for which the testing is conducted.</w:t>
      </w:r>
    </w:p>
    <w:p w:rsidR="008853B4" w:rsidRDefault="008853B4" w:rsidP="00217BF2">
      <w:pPr>
        <w:pStyle w:val="Style1"/>
        <w:numPr>
          <w:ilvl w:val="0"/>
          <w:numId w:val="10"/>
        </w:numPr>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Ensure random testing is genuinely random.  It is unfair and deceptive to let workers believe that testing is random if, in fact, other criteria are being used.</w:t>
      </w:r>
    </w:p>
    <w:p w:rsidR="008853B4" w:rsidRDefault="008853B4" w:rsidP="00217BF2">
      <w:pPr>
        <w:pStyle w:val="Style1"/>
        <w:numPr>
          <w:ilvl w:val="0"/>
          <w:numId w:val="10"/>
        </w:numPr>
        <w:tabs>
          <w:tab w:val="left" w:pos="567"/>
          <w:tab w:val="left" w:pos="1134"/>
        </w:tabs>
        <w:kinsoku w:val="0"/>
        <w:autoSpaceDE/>
        <w:autoSpaceDN/>
        <w:adjustRightInd/>
        <w:spacing w:line="360" w:lineRule="auto"/>
        <w:ind w:left="1701" w:hanging="567"/>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 xml:space="preserve">Do not collect personal information by testing all workers, whether randomly or not, if only workers carrying out a particular activity pose a risk.  Workers in different jobs will pose different safety risks, so the random testing of all workers will rarely be </w:t>
      </w:r>
      <w:r>
        <w:rPr>
          <w:rStyle w:val="CharacterStyle2"/>
          <w:rFonts w:ascii="Tahoma" w:hAnsi="Tahoma" w:cs="Tahoma"/>
          <w:bCs/>
          <w:spacing w:val="-10"/>
          <w:w w:val="105"/>
          <w:sz w:val="22"/>
          <w:szCs w:val="22"/>
        </w:rPr>
        <w:lastRenderedPageBreak/>
        <w:t>justified.</w:t>
      </w:r>
    </w:p>
    <w:p w:rsidR="009D14ED" w:rsidRDefault="009D14ED" w:rsidP="009D14ED">
      <w:pPr>
        <w:pStyle w:val="Style1"/>
        <w:tabs>
          <w:tab w:val="left" w:pos="567"/>
          <w:tab w:val="left" w:pos="1134"/>
        </w:tabs>
        <w:kinsoku w:val="0"/>
        <w:autoSpaceDE/>
        <w:autoSpaceDN/>
        <w:adjustRightInd/>
        <w:spacing w:line="360" w:lineRule="auto"/>
        <w:ind w:left="1134"/>
        <w:jc w:val="both"/>
        <w:rPr>
          <w:rStyle w:val="CharacterStyle2"/>
          <w:rFonts w:ascii="Tahoma" w:hAnsi="Tahoma" w:cs="Tahoma"/>
          <w:bCs/>
          <w:spacing w:val="-10"/>
          <w:w w:val="105"/>
          <w:sz w:val="22"/>
          <w:szCs w:val="22"/>
        </w:rPr>
      </w:pPr>
    </w:p>
    <w:p w:rsidR="008B54ED" w:rsidRPr="009C2C2E" w:rsidRDefault="008B54ED" w:rsidP="008B54ED">
      <w:pPr>
        <w:pStyle w:val="Style1"/>
        <w:tabs>
          <w:tab w:val="left" w:pos="567"/>
          <w:tab w:val="left" w:pos="1134"/>
        </w:tabs>
        <w:kinsoku w:val="0"/>
        <w:autoSpaceDE/>
        <w:autoSpaceDN/>
        <w:adjustRightInd/>
        <w:spacing w:line="360" w:lineRule="auto"/>
        <w:jc w:val="both"/>
        <w:rPr>
          <w:rStyle w:val="CharacterStyle2"/>
          <w:rFonts w:ascii="Tahoma" w:hAnsi="Tahoma" w:cs="Tahoma"/>
          <w:b/>
          <w:bCs/>
          <w:spacing w:val="-10"/>
          <w:w w:val="105"/>
          <w:sz w:val="22"/>
          <w:szCs w:val="22"/>
          <w:u w:val="single"/>
        </w:rPr>
      </w:pPr>
      <w:r w:rsidRPr="009C2C2E">
        <w:rPr>
          <w:rStyle w:val="CharacterStyle2"/>
          <w:rFonts w:ascii="Tahoma" w:hAnsi="Tahoma" w:cs="Tahoma"/>
          <w:b/>
          <w:bCs/>
          <w:spacing w:val="-10"/>
          <w:w w:val="105"/>
          <w:sz w:val="22"/>
          <w:szCs w:val="22"/>
          <w:u w:val="single"/>
        </w:rPr>
        <w:t>Conclusion</w:t>
      </w:r>
    </w:p>
    <w:p w:rsidR="008B54ED" w:rsidRDefault="008B54ED" w:rsidP="008B54ED">
      <w:pPr>
        <w:pStyle w:val="Style1"/>
        <w:tabs>
          <w:tab w:val="left" w:pos="567"/>
          <w:tab w:val="left" w:pos="1134"/>
        </w:tabs>
        <w:kinsoku w:val="0"/>
        <w:autoSpaceDE/>
        <w:autoSpaceDN/>
        <w:adjustRightInd/>
        <w:spacing w:line="360" w:lineRule="auto"/>
        <w:jc w:val="both"/>
        <w:rPr>
          <w:rStyle w:val="CharacterStyle2"/>
          <w:rFonts w:ascii="Tahoma" w:hAnsi="Tahoma" w:cs="Tahoma"/>
          <w:bCs/>
          <w:spacing w:val="-10"/>
          <w:w w:val="105"/>
          <w:sz w:val="22"/>
          <w:szCs w:val="22"/>
        </w:rPr>
      </w:pPr>
    </w:p>
    <w:p w:rsidR="008B54ED" w:rsidRDefault="008B54ED" w:rsidP="008B54ED">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Pr>
          <w:rStyle w:val="CharacterStyle2"/>
          <w:rFonts w:ascii="Tahoma" w:hAnsi="Tahoma" w:cs="Tahoma"/>
          <w:bCs/>
          <w:spacing w:val="-10"/>
          <w:w w:val="105"/>
          <w:sz w:val="22"/>
          <w:szCs w:val="22"/>
        </w:rPr>
        <w:t xml:space="preserve">In conclusions, whilst the GDPR will bring with it challenges and change, the intention is to update data protections and processes, not reinvent them. Many requirements can be seen as best practice and should result in a data policies and processes that better fit the requirements of a modern employer. </w:t>
      </w:r>
    </w:p>
    <w:p w:rsidR="008B54ED" w:rsidRPr="008B54ED" w:rsidRDefault="008B54ED" w:rsidP="008B54ED">
      <w:pPr>
        <w:pStyle w:val="Style1"/>
        <w:tabs>
          <w:tab w:val="left" w:pos="567"/>
        </w:tabs>
        <w:kinsoku w:val="0"/>
        <w:autoSpaceDE/>
        <w:autoSpaceDN/>
        <w:adjustRightInd/>
        <w:spacing w:line="360" w:lineRule="auto"/>
        <w:jc w:val="both"/>
        <w:rPr>
          <w:rStyle w:val="CharacterStyle2"/>
          <w:rFonts w:ascii="Tahoma" w:hAnsi="Tahoma" w:cs="Tahoma"/>
          <w:bCs/>
          <w:spacing w:val="-10"/>
          <w:w w:val="105"/>
          <w:sz w:val="22"/>
          <w:szCs w:val="22"/>
        </w:rPr>
      </w:pPr>
      <w:r w:rsidRPr="008B54ED">
        <w:rPr>
          <w:rStyle w:val="CharacterStyle2"/>
          <w:rFonts w:ascii="Tahoma" w:hAnsi="Tahoma" w:cs="Tahoma"/>
          <w:bCs/>
          <w:spacing w:val="-10"/>
          <w:w w:val="105"/>
          <w:sz w:val="22"/>
          <w:szCs w:val="22"/>
        </w:rPr>
        <w:t>Don’t forget, this advice is general in nature</w:t>
      </w:r>
      <w:r>
        <w:rPr>
          <w:rStyle w:val="CharacterStyle2"/>
          <w:rFonts w:ascii="Tahoma" w:hAnsi="Tahoma" w:cs="Tahoma"/>
          <w:bCs/>
          <w:spacing w:val="-10"/>
          <w:w w:val="105"/>
          <w:sz w:val="22"/>
          <w:szCs w:val="22"/>
        </w:rPr>
        <w:t>. As a MILS member</w:t>
      </w:r>
      <w:r w:rsidRPr="008B54ED">
        <w:rPr>
          <w:rStyle w:val="CharacterStyle2"/>
          <w:rFonts w:ascii="Tahoma" w:hAnsi="Tahoma" w:cs="Tahoma"/>
          <w:bCs/>
          <w:spacing w:val="-10"/>
          <w:w w:val="105"/>
          <w:sz w:val="22"/>
          <w:szCs w:val="22"/>
        </w:rPr>
        <w:t xml:space="preserve"> you have access to </w:t>
      </w:r>
      <w:r>
        <w:rPr>
          <w:rStyle w:val="CharacterStyle2"/>
          <w:rFonts w:ascii="Tahoma" w:hAnsi="Tahoma" w:cs="Tahoma"/>
          <w:bCs/>
          <w:spacing w:val="-10"/>
          <w:w w:val="105"/>
          <w:sz w:val="22"/>
          <w:szCs w:val="22"/>
        </w:rPr>
        <w:t>legal professional who specialize in employment law within the motor industry</w:t>
      </w:r>
      <w:r w:rsidRPr="008B54ED">
        <w:rPr>
          <w:rStyle w:val="CharacterStyle2"/>
          <w:rFonts w:ascii="Tahoma" w:hAnsi="Tahoma" w:cs="Tahoma"/>
          <w:bCs/>
          <w:spacing w:val="-10"/>
          <w:w w:val="105"/>
          <w:sz w:val="22"/>
          <w:szCs w:val="22"/>
        </w:rPr>
        <w:t>. Should you</w:t>
      </w:r>
      <w:r>
        <w:rPr>
          <w:rStyle w:val="CharacterStyle2"/>
          <w:rFonts w:ascii="Tahoma" w:hAnsi="Tahoma" w:cs="Tahoma"/>
          <w:bCs/>
          <w:spacing w:val="-10"/>
          <w:w w:val="105"/>
          <w:sz w:val="22"/>
          <w:szCs w:val="22"/>
        </w:rPr>
        <w:t xml:space="preserve"> need any further advice and guidance please</w:t>
      </w:r>
      <w:r w:rsidRPr="008B54ED">
        <w:rPr>
          <w:rStyle w:val="CharacterStyle2"/>
          <w:rFonts w:ascii="Tahoma" w:hAnsi="Tahoma" w:cs="Tahoma"/>
          <w:bCs/>
          <w:spacing w:val="-10"/>
          <w:w w:val="105"/>
          <w:sz w:val="22"/>
          <w:szCs w:val="22"/>
        </w:rPr>
        <w:t xml:space="preserve"> contact us. </w:t>
      </w:r>
    </w:p>
    <w:p w:rsidR="008B54ED" w:rsidRDefault="008B54ED" w:rsidP="008B54ED">
      <w:pPr>
        <w:pStyle w:val="Style1"/>
        <w:tabs>
          <w:tab w:val="left" w:pos="567"/>
          <w:tab w:val="left" w:pos="1134"/>
        </w:tabs>
        <w:kinsoku w:val="0"/>
        <w:autoSpaceDE/>
        <w:autoSpaceDN/>
        <w:adjustRightInd/>
        <w:spacing w:line="360" w:lineRule="auto"/>
        <w:jc w:val="both"/>
        <w:rPr>
          <w:rStyle w:val="CharacterStyle2"/>
          <w:rFonts w:ascii="Tahoma" w:hAnsi="Tahoma" w:cs="Tahoma"/>
          <w:bCs/>
          <w:spacing w:val="-10"/>
          <w:w w:val="105"/>
          <w:sz w:val="22"/>
          <w:szCs w:val="22"/>
        </w:rPr>
      </w:pPr>
    </w:p>
    <w:sectPr w:rsidR="008B54ED" w:rsidSect="009C795B">
      <w:headerReference w:type="default" r:id="rId10"/>
      <w:footerReference w:type="default" r:id="rId11"/>
      <w:pgSz w:w="12240" w:h="15840"/>
      <w:pgMar w:top="1480" w:right="1380" w:bottom="184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484" w:rsidRDefault="00673484" w:rsidP="00060CE1">
      <w:r>
        <w:separator/>
      </w:r>
    </w:p>
  </w:endnote>
  <w:endnote w:type="continuationSeparator" w:id="0">
    <w:p w:rsidR="00673484" w:rsidRDefault="00673484" w:rsidP="0006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A" w:rsidRDefault="00433B7A">
    <w:pPr>
      <w:pStyle w:val="Footer"/>
      <w:jc w:val="center"/>
    </w:pPr>
    <w:r>
      <w:fldChar w:fldCharType="begin"/>
    </w:r>
    <w:r>
      <w:instrText xml:space="preserve"> PAGE   \* MERGEFORMAT </w:instrText>
    </w:r>
    <w:r>
      <w:fldChar w:fldCharType="separate"/>
    </w:r>
    <w:r w:rsidR="004B68E0">
      <w:rPr>
        <w:noProof/>
      </w:rPr>
      <w:t>17</w:t>
    </w:r>
    <w:r>
      <w:rPr>
        <w:noProof/>
      </w:rPr>
      <w:fldChar w:fldCharType="end"/>
    </w:r>
  </w:p>
  <w:p w:rsidR="00433B7A" w:rsidRPr="004B68E0" w:rsidRDefault="004B68E0">
    <w:pPr>
      <w:pStyle w:val="Footer"/>
      <w:rPr>
        <w:sz w:val="16"/>
        <w:szCs w:val="16"/>
      </w:rPr>
    </w:pPr>
    <w:r>
      <w:tab/>
    </w:r>
    <w:r>
      <w:tab/>
    </w:r>
    <w:r w:rsidRPr="004B68E0">
      <w:rPr>
        <w:sz w:val="16"/>
        <w:szCs w:val="16"/>
      </w:rPr>
      <w:t>V18/19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484" w:rsidRDefault="00673484" w:rsidP="00060CE1">
      <w:r>
        <w:separator/>
      </w:r>
    </w:p>
  </w:footnote>
  <w:footnote w:type="continuationSeparator" w:id="0">
    <w:p w:rsidR="00673484" w:rsidRDefault="00673484" w:rsidP="00060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2F" w:rsidRDefault="00AB732F">
    <w:pPr>
      <w:pStyle w:val="Header"/>
      <w:jc w:val="right"/>
    </w:pPr>
  </w:p>
  <w:p w:rsidR="00AB732F" w:rsidRDefault="00AB7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21B"/>
    <w:multiLevelType w:val="hybridMultilevel"/>
    <w:tmpl w:val="49B4D004"/>
    <w:lvl w:ilvl="0" w:tplc="29BDCD12">
      <w:numFmt w:val="bullet"/>
      <w:lvlText w:val="·"/>
      <w:lvlJc w:val="left"/>
      <w:pPr>
        <w:tabs>
          <w:tab w:val="num" w:pos="720"/>
        </w:tabs>
      </w:pPr>
      <w:rPr>
        <w:rFonts w:ascii="Symbol" w:hAnsi="Symbol" w:cs="Symbol"/>
        <w:snapToGrid/>
        <w:spacing w:val="-5"/>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994E5"/>
    <w:multiLevelType w:val="singleLevel"/>
    <w:tmpl w:val="29BDCD12"/>
    <w:lvl w:ilvl="0">
      <w:numFmt w:val="bullet"/>
      <w:lvlText w:val="·"/>
      <w:lvlJc w:val="left"/>
      <w:pPr>
        <w:tabs>
          <w:tab w:val="num" w:pos="792"/>
        </w:tabs>
      </w:pPr>
      <w:rPr>
        <w:rFonts w:ascii="Symbol" w:hAnsi="Symbol" w:cs="Symbol"/>
        <w:snapToGrid/>
        <w:spacing w:val="-1"/>
        <w:sz w:val="24"/>
        <w:szCs w:val="24"/>
      </w:rPr>
    </w:lvl>
  </w:abstractNum>
  <w:abstractNum w:abstractNumId="2" w15:restartNumberingAfterBreak="0">
    <w:nsid w:val="039B0F83"/>
    <w:multiLevelType w:val="hybridMultilevel"/>
    <w:tmpl w:val="94586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2662A3"/>
    <w:multiLevelType w:val="hybridMultilevel"/>
    <w:tmpl w:val="97E0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37B05"/>
    <w:multiLevelType w:val="hybridMultilevel"/>
    <w:tmpl w:val="77AA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F2A1E"/>
    <w:multiLevelType w:val="hybridMultilevel"/>
    <w:tmpl w:val="2B50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81FE8"/>
    <w:multiLevelType w:val="multilevel"/>
    <w:tmpl w:val="608C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3E65D8"/>
    <w:multiLevelType w:val="hybridMultilevel"/>
    <w:tmpl w:val="B302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31031"/>
    <w:multiLevelType w:val="hybridMultilevel"/>
    <w:tmpl w:val="C6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C110D"/>
    <w:multiLevelType w:val="hybridMultilevel"/>
    <w:tmpl w:val="BC3E17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0862050"/>
    <w:multiLevelType w:val="hybridMultilevel"/>
    <w:tmpl w:val="BAFAB5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lvlOverride w:ilvl="0">
      <w:lvl w:ilvl="0">
        <w:numFmt w:val="bullet"/>
        <w:lvlText w:val="·"/>
        <w:lvlJc w:val="left"/>
        <w:pPr>
          <w:tabs>
            <w:tab w:val="num" w:pos="720"/>
          </w:tabs>
        </w:pPr>
        <w:rPr>
          <w:rFonts w:ascii="Symbol" w:hAnsi="Symbol" w:cs="Symbol"/>
          <w:snapToGrid/>
          <w:spacing w:val="-5"/>
          <w:sz w:val="24"/>
          <w:szCs w:val="24"/>
        </w:rPr>
      </w:lvl>
    </w:lvlOverride>
  </w:num>
  <w:num w:numId="3">
    <w:abstractNumId w:val="8"/>
  </w:num>
  <w:num w:numId="4">
    <w:abstractNumId w:val="4"/>
  </w:num>
  <w:num w:numId="5">
    <w:abstractNumId w:val="5"/>
  </w:num>
  <w:num w:numId="6">
    <w:abstractNumId w:val="0"/>
  </w:num>
  <w:num w:numId="7">
    <w:abstractNumId w:val="3"/>
  </w:num>
  <w:num w:numId="8">
    <w:abstractNumId w:val="7"/>
  </w:num>
  <w:num w:numId="9">
    <w:abstractNumId w:val="10"/>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BE"/>
    <w:rsid w:val="00000347"/>
    <w:rsid w:val="0004722E"/>
    <w:rsid w:val="00060CE1"/>
    <w:rsid w:val="000B06FE"/>
    <w:rsid w:val="000F4600"/>
    <w:rsid w:val="001113E0"/>
    <w:rsid w:val="00130138"/>
    <w:rsid w:val="00150E14"/>
    <w:rsid w:val="001D2715"/>
    <w:rsid w:val="00217BF2"/>
    <w:rsid w:val="002C2A1E"/>
    <w:rsid w:val="00301DA9"/>
    <w:rsid w:val="00332279"/>
    <w:rsid w:val="00335A46"/>
    <w:rsid w:val="00356BDB"/>
    <w:rsid w:val="003657C1"/>
    <w:rsid w:val="00396690"/>
    <w:rsid w:val="003D5399"/>
    <w:rsid w:val="003D5A0E"/>
    <w:rsid w:val="003F01AC"/>
    <w:rsid w:val="00405CE8"/>
    <w:rsid w:val="004331F8"/>
    <w:rsid w:val="00433B7A"/>
    <w:rsid w:val="00450EBA"/>
    <w:rsid w:val="00452E93"/>
    <w:rsid w:val="00465353"/>
    <w:rsid w:val="004B68E0"/>
    <w:rsid w:val="004D0AB8"/>
    <w:rsid w:val="00515E2F"/>
    <w:rsid w:val="00520A56"/>
    <w:rsid w:val="005D14CF"/>
    <w:rsid w:val="0066621F"/>
    <w:rsid w:val="00673484"/>
    <w:rsid w:val="006F21E8"/>
    <w:rsid w:val="007060EB"/>
    <w:rsid w:val="00740F77"/>
    <w:rsid w:val="00742174"/>
    <w:rsid w:val="00750C13"/>
    <w:rsid w:val="0076420D"/>
    <w:rsid w:val="0077566C"/>
    <w:rsid w:val="007C3741"/>
    <w:rsid w:val="007C5163"/>
    <w:rsid w:val="007E0BF5"/>
    <w:rsid w:val="007F7E40"/>
    <w:rsid w:val="00857676"/>
    <w:rsid w:val="008853B4"/>
    <w:rsid w:val="008903A1"/>
    <w:rsid w:val="008904A0"/>
    <w:rsid w:val="008A2377"/>
    <w:rsid w:val="008B54ED"/>
    <w:rsid w:val="00907803"/>
    <w:rsid w:val="00911ADC"/>
    <w:rsid w:val="00947670"/>
    <w:rsid w:val="00973E85"/>
    <w:rsid w:val="009C0BAA"/>
    <w:rsid w:val="009C2C2E"/>
    <w:rsid w:val="009C7897"/>
    <w:rsid w:val="009C795B"/>
    <w:rsid w:val="009D14ED"/>
    <w:rsid w:val="00A07C90"/>
    <w:rsid w:val="00A26A19"/>
    <w:rsid w:val="00A37566"/>
    <w:rsid w:val="00A454FF"/>
    <w:rsid w:val="00A54975"/>
    <w:rsid w:val="00A6432C"/>
    <w:rsid w:val="00AB732F"/>
    <w:rsid w:val="00AE104B"/>
    <w:rsid w:val="00B43E87"/>
    <w:rsid w:val="00B6475E"/>
    <w:rsid w:val="00B7723B"/>
    <w:rsid w:val="00B80EBE"/>
    <w:rsid w:val="00B90A64"/>
    <w:rsid w:val="00BD4287"/>
    <w:rsid w:val="00C2107A"/>
    <w:rsid w:val="00C32549"/>
    <w:rsid w:val="00C76D28"/>
    <w:rsid w:val="00C90F2A"/>
    <w:rsid w:val="00C93914"/>
    <w:rsid w:val="00D01D5A"/>
    <w:rsid w:val="00D043D9"/>
    <w:rsid w:val="00D276F1"/>
    <w:rsid w:val="00D51E91"/>
    <w:rsid w:val="00D51F15"/>
    <w:rsid w:val="00D564E2"/>
    <w:rsid w:val="00D57E26"/>
    <w:rsid w:val="00D727FA"/>
    <w:rsid w:val="00D93AE6"/>
    <w:rsid w:val="00E45652"/>
    <w:rsid w:val="00E53D58"/>
    <w:rsid w:val="00E71961"/>
    <w:rsid w:val="00E71CD8"/>
    <w:rsid w:val="00E751C4"/>
    <w:rsid w:val="00EB544D"/>
    <w:rsid w:val="00EE23CF"/>
    <w:rsid w:val="00EF4C06"/>
    <w:rsid w:val="00F51336"/>
    <w:rsid w:val="00F7280B"/>
    <w:rsid w:val="00FB50B3"/>
    <w:rsid w:val="00FC0137"/>
    <w:rsid w:val="00FE319D"/>
    <w:rsid w:val="00FE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chartTrackingRefBased/>
  <w15:docId w15:val="{3F4DC939-F00B-4632-B532-6438A98E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pPr>
    <w:rPr>
      <w:rFonts w:ascii="Times New Roman" w:hAnsi="Times New Roman"/>
      <w:sz w:val="24"/>
      <w:szCs w:val="24"/>
      <w:lang w:val="en-US"/>
    </w:rPr>
  </w:style>
  <w:style w:type="paragraph" w:styleId="Heading1">
    <w:name w:val="heading 1"/>
    <w:basedOn w:val="Normal"/>
    <w:link w:val="Heading1Char"/>
    <w:uiPriority w:val="9"/>
    <w:qFormat/>
    <w:rsid w:val="008B54ED"/>
    <w:pPr>
      <w:widowControl/>
      <w:kinsoku/>
      <w:spacing w:before="100" w:beforeAutospacing="1" w:after="100" w:afterAutospacing="1"/>
      <w:outlineLvl w:val="0"/>
    </w:pPr>
    <w:rPr>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pPr>
      <w:kinsoku/>
      <w:autoSpaceDE w:val="0"/>
      <w:autoSpaceDN w:val="0"/>
      <w:spacing w:before="216" w:line="213" w:lineRule="auto"/>
    </w:pPr>
    <w:rPr>
      <w:rFonts w:ascii="Arial" w:hAnsi="Arial" w:cs="Arial"/>
      <w:b/>
      <w:bCs/>
    </w:rPr>
  </w:style>
  <w:style w:type="paragraph" w:customStyle="1" w:styleId="Style5">
    <w:name w:val="Style 5"/>
    <w:basedOn w:val="Normal"/>
    <w:uiPriority w:val="99"/>
    <w:pPr>
      <w:kinsoku/>
      <w:autoSpaceDE w:val="0"/>
      <w:autoSpaceDN w:val="0"/>
      <w:spacing w:before="180"/>
    </w:pPr>
    <w:rPr>
      <w:rFonts w:ascii="Arial" w:hAnsi="Arial" w:cs="Arial"/>
      <w:b/>
      <w:bCs/>
    </w:rPr>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3">
    <w:name w:val="Style 3"/>
    <w:basedOn w:val="Normal"/>
    <w:uiPriority w:val="99"/>
    <w:pPr>
      <w:kinsoku/>
      <w:autoSpaceDE w:val="0"/>
      <w:autoSpaceDN w:val="0"/>
      <w:spacing w:before="216" w:line="276" w:lineRule="auto"/>
    </w:pPr>
    <w:rPr>
      <w:rFonts w:ascii="Arial" w:hAnsi="Arial" w:cs="Arial"/>
    </w:rPr>
  </w:style>
  <w:style w:type="paragraph" w:customStyle="1" w:styleId="Style2">
    <w:name w:val="Style 2"/>
    <w:basedOn w:val="Normal"/>
    <w:uiPriority w:val="99"/>
    <w:pPr>
      <w:kinsoku/>
      <w:autoSpaceDE w:val="0"/>
      <w:autoSpaceDN w:val="0"/>
      <w:spacing w:before="216"/>
    </w:pPr>
    <w:rPr>
      <w:rFonts w:ascii="Arial" w:hAnsi="Arial" w:cs="Arial"/>
    </w:rPr>
  </w:style>
  <w:style w:type="character" w:customStyle="1" w:styleId="CharacterStyle2">
    <w:name w:val="Character Style 2"/>
    <w:uiPriority w:val="99"/>
    <w:rPr>
      <w:sz w:val="20"/>
      <w:szCs w:val="20"/>
    </w:rPr>
  </w:style>
  <w:style w:type="character" w:customStyle="1" w:styleId="CharacterStyle1">
    <w:name w:val="Character Style 1"/>
    <w:uiPriority w:val="99"/>
    <w:rPr>
      <w:rFonts w:ascii="Arial" w:hAnsi="Arial" w:cs="Arial"/>
      <w:sz w:val="24"/>
      <w:szCs w:val="24"/>
    </w:rPr>
  </w:style>
  <w:style w:type="character" w:customStyle="1" w:styleId="CharacterStyle3">
    <w:name w:val="Character Style 3"/>
    <w:uiPriority w:val="99"/>
    <w:rPr>
      <w:rFonts w:ascii="Arial" w:hAnsi="Arial" w:cs="Arial"/>
      <w:b/>
      <w:bCs/>
      <w:sz w:val="24"/>
      <w:szCs w:val="24"/>
    </w:rPr>
  </w:style>
  <w:style w:type="paragraph" w:styleId="Header">
    <w:name w:val="header"/>
    <w:basedOn w:val="Normal"/>
    <w:link w:val="HeaderChar"/>
    <w:uiPriority w:val="99"/>
    <w:unhideWhenUsed/>
    <w:rsid w:val="00060CE1"/>
    <w:pPr>
      <w:tabs>
        <w:tab w:val="center" w:pos="4513"/>
        <w:tab w:val="right" w:pos="9026"/>
      </w:tabs>
    </w:pPr>
  </w:style>
  <w:style w:type="character" w:customStyle="1" w:styleId="HeaderChar">
    <w:name w:val="Header Char"/>
    <w:link w:val="Header"/>
    <w:uiPriority w:val="99"/>
    <w:rsid w:val="00060CE1"/>
    <w:rPr>
      <w:rFonts w:ascii="Times New Roman" w:hAnsi="Times New Roman" w:cs="Times New Roman"/>
      <w:sz w:val="24"/>
      <w:szCs w:val="24"/>
      <w:lang w:val="en-US"/>
    </w:rPr>
  </w:style>
  <w:style w:type="paragraph" w:styleId="Footer">
    <w:name w:val="footer"/>
    <w:basedOn w:val="Normal"/>
    <w:link w:val="FooterChar"/>
    <w:uiPriority w:val="99"/>
    <w:unhideWhenUsed/>
    <w:rsid w:val="00060CE1"/>
    <w:pPr>
      <w:tabs>
        <w:tab w:val="center" w:pos="4513"/>
        <w:tab w:val="right" w:pos="9026"/>
      </w:tabs>
    </w:pPr>
  </w:style>
  <w:style w:type="character" w:customStyle="1" w:styleId="FooterChar">
    <w:name w:val="Footer Char"/>
    <w:link w:val="Footer"/>
    <w:uiPriority w:val="99"/>
    <w:rsid w:val="00060CE1"/>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2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FA"/>
    <w:rPr>
      <w:rFonts w:ascii="Segoe UI" w:hAnsi="Segoe UI" w:cs="Segoe UI"/>
      <w:sz w:val="18"/>
      <w:szCs w:val="18"/>
      <w:lang w:val="en-US"/>
    </w:rPr>
  </w:style>
  <w:style w:type="character" w:customStyle="1" w:styleId="Heading1Char">
    <w:name w:val="Heading 1 Char"/>
    <w:basedOn w:val="DefaultParagraphFont"/>
    <w:link w:val="Heading1"/>
    <w:uiPriority w:val="9"/>
    <w:rsid w:val="008B54ED"/>
    <w:rPr>
      <w:rFonts w:ascii="Times New Roman" w:hAnsi="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7674">
      <w:bodyDiv w:val="1"/>
      <w:marLeft w:val="0"/>
      <w:marRight w:val="0"/>
      <w:marTop w:val="0"/>
      <w:marBottom w:val="0"/>
      <w:divBdr>
        <w:top w:val="none" w:sz="0" w:space="0" w:color="auto"/>
        <w:left w:val="none" w:sz="0" w:space="0" w:color="auto"/>
        <w:bottom w:val="none" w:sz="0" w:space="0" w:color="auto"/>
        <w:right w:val="none" w:sz="0" w:space="0" w:color="auto"/>
      </w:divBdr>
    </w:div>
    <w:div w:id="12084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44F8CBA-30B6-4F94-B192-16C28756D3BD@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8A4A-8314-4FDA-AA8C-8A150DE7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4652</Words>
  <Characters>24213</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cp:lastModifiedBy>Office2</cp:lastModifiedBy>
  <cp:revision>3</cp:revision>
  <cp:lastPrinted>2018-03-15T15:13:00Z</cp:lastPrinted>
  <dcterms:created xsi:type="dcterms:W3CDTF">2018-04-12T15:52:00Z</dcterms:created>
  <dcterms:modified xsi:type="dcterms:W3CDTF">2018-10-04T10:06:00Z</dcterms:modified>
</cp:coreProperties>
</file>